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D32" w:rsidRPr="00A25966" w:rsidRDefault="006A2D32" w:rsidP="00A25966">
      <w:pPr>
        <w:spacing w:after="0" w:line="240" w:lineRule="auto"/>
        <w:rPr>
          <w:color w:val="69AB87"/>
        </w:rPr>
      </w:pPr>
    </w:p>
    <w:p w:rsidR="006A2D32" w:rsidRPr="00A25966" w:rsidRDefault="006A2D32" w:rsidP="00A25966">
      <w:pPr>
        <w:spacing w:after="0" w:line="240" w:lineRule="auto"/>
        <w:jc w:val="center"/>
        <w:rPr>
          <w:rFonts w:ascii="Blackadder ITC" w:eastAsia="Times New Roman" w:hAnsi="Blackadder ITC" w:cs="Times New Roman"/>
          <w:b/>
          <w:color w:val="69AB87"/>
          <w:sz w:val="96"/>
          <w:szCs w:val="96"/>
        </w:rPr>
      </w:pPr>
      <w:r w:rsidRPr="00A25966">
        <w:rPr>
          <w:rFonts w:ascii="Blackadder ITC" w:eastAsia="Times New Roman" w:hAnsi="Blackadder ITC" w:cs="Times New Roman"/>
          <w:b/>
          <w:color w:val="69AB87"/>
          <w:sz w:val="96"/>
          <w:szCs w:val="96"/>
        </w:rPr>
        <w:t>Memoria Metodológica</w:t>
      </w:r>
    </w:p>
    <w:p w:rsidR="006A2D32" w:rsidRPr="00A25966" w:rsidRDefault="00A27AFC" w:rsidP="00BA0068">
      <w:pPr>
        <w:spacing w:after="0" w:line="240" w:lineRule="auto"/>
        <w:jc w:val="center"/>
        <w:rPr>
          <w:rFonts w:cs="Aharoni"/>
          <w:b/>
          <w:i/>
          <w:sz w:val="24"/>
          <w:szCs w:val="24"/>
        </w:rPr>
      </w:pPr>
      <w:sdt>
        <w:sdtPr>
          <w:rPr>
            <w:rFonts w:asciiTheme="majorHAnsi" w:hAnsiTheme="majorHAnsi" w:cs="Aharoni"/>
            <w:b/>
            <w:i/>
            <w:sz w:val="36"/>
            <w:szCs w:val="36"/>
          </w:rPr>
          <w:alias w:val="Título"/>
          <w:id w:val="15524250"/>
          <w:showingPlcHdr/>
          <w:dataBinding w:prefixMappings="xmlns:ns0='http://schemas.openxmlformats.org/package/2006/metadata/core-properties' xmlns:ns1='http://purl.org/dc/elements/1.1/'" w:xpath="/ns0:coreProperties[1]/ns1:title[1]" w:storeItemID="{6C3C8BC8-F283-45AE-878A-BAB7291924A1}"/>
          <w:text/>
        </w:sdtPr>
        <w:sdtEndPr/>
        <w:sdtContent>
          <w:r w:rsidR="006A2D32" w:rsidRPr="00A25966">
            <w:rPr>
              <w:rFonts w:asciiTheme="majorHAnsi" w:hAnsiTheme="majorHAnsi" w:cs="Aharoni"/>
              <w:b/>
              <w:i/>
              <w:sz w:val="36"/>
              <w:szCs w:val="36"/>
            </w:rPr>
            <w:t xml:space="preserve">     </w:t>
          </w:r>
        </w:sdtContent>
      </w:sdt>
      <w:r w:rsidR="006A2D32" w:rsidRPr="00A25966">
        <w:rPr>
          <w:rFonts w:cs="Aharoni"/>
          <w:b/>
          <w:i/>
          <w:sz w:val="24"/>
          <w:szCs w:val="24"/>
        </w:rPr>
        <w:t>ANÁLISIS DE LOS CONTENIDOS Y LAS METODOLOGÍAS DE LOS CURSOS DE COSTOS EN LOS PLANES DE ESTUDIO DE LOS PROGRAMAS DE CONTADURÍA PÚBLICA EN LAS UNIVERSIDADES DE MEDELLÍN; MIRADA DESDE UN ENFOQUE MODERNO</w:t>
      </w:r>
      <w:r w:rsidR="00A25966">
        <w:rPr>
          <w:rFonts w:cs="Aharoni"/>
          <w:b/>
          <w:i/>
          <w:sz w:val="24"/>
          <w:szCs w:val="24"/>
        </w:rPr>
        <w:t>.</w:t>
      </w:r>
    </w:p>
    <w:p w:rsidR="00BA0068" w:rsidRPr="006A2D32" w:rsidRDefault="00BA0068" w:rsidP="00BA0068">
      <w:pPr>
        <w:spacing w:after="0" w:line="240" w:lineRule="auto"/>
        <w:jc w:val="center"/>
        <w:rPr>
          <w:b/>
          <w:sz w:val="24"/>
          <w:szCs w:val="24"/>
        </w:rPr>
      </w:pPr>
    </w:p>
    <w:p w:rsidR="006A2D32" w:rsidRDefault="006A2D32" w:rsidP="006A2D32">
      <w:pPr>
        <w:spacing w:after="0" w:line="240" w:lineRule="auto"/>
        <w:jc w:val="right"/>
      </w:pPr>
    </w:p>
    <w:p w:rsidR="006A2D32" w:rsidRPr="00BA0068" w:rsidRDefault="00833F20" w:rsidP="00BA0068">
      <w:pPr>
        <w:spacing w:after="0" w:line="240" w:lineRule="auto"/>
        <w:jc w:val="right"/>
      </w:pPr>
      <w:r>
        <w:rPr>
          <w:rFonts w:ascii="Times New Roman" w:eastAsia="Times New Roman" w:hAnsi="Times New Roman" w:cs="Times New Roman"/>
        </w:rPr>
        <w:t xml:space="preserve"> </w:t>
      </w:r>
      <w:r w:rsidR="006A2D32" w:rsidRPr="006A2D32">
        <w:rPr>
          <w:rFonts w:ascii="Times New Roman" w:eastAsiaTheme="majorEastAsia" w:hAnsi="Times New Roman" w:cs="Times New Roman"/>
          <w:b/>
        </w:rPr>
        <w:t xml:space="preserve">David Mauricio Serna Ocampo </w:t>
      </w:r>
    </w:p>
    <w:p w:rsidR="006A2D32" w:rsidRPr="00215EF7" w:rsidRDefault="006A2D32" w:rsidP="006A2D32">
      <w:pPr>
        <w:pStyle w:val="Sinespaciado"/>
        <w:spacing w:line="276" w:lineRule="auto"/>
        <w:jc w:val="right"/>
        <w:rPr>
          <w:rFonts w:ascii="Times New Roman" w:eastAsiaTheme="majorEastAsia" w:hAnsi="Times New Roman" w:cs="Times New Roman"/>
          <w:b/>
          <w:color w:val="69AB87"/>
        </w:rPr>
      </w:pPr>
      <w:r w:rsidRPr="00215EF7">
        <w:rPr>
          <w:rFonts w:ascii="Times New Roman" w:eastAsiaTheme="majorEastAsia" w:hAnsi="Times New Roman" w:cs="Times New Roman"/>
          <w:b/>
          <w:color w:val="69AB87"/>
        </w:rPr>
        <w:t>mao1710@hotmail.com</w:t>
      </w:r>
    </w:p>
    <w:p w:rsidR="006A2D32" w:rsidRPr="006A2D32" w:rsidRDefault="006A2D32" w:rsidP="006A2D32">
      <w:pPr>
        <w:pStyle w:val="Sinespaciado"/>
        <w:spacing w:line="276" w:lineRule="auto"/>
        <w:jc w:val="right"/>
        <w:rPr>
          <w:rFonts w:ascii="Times New Roman" w:eastAsiaTheme="majorEastAsia" w:hAnsi="Times New Roman" w:cs="Times New Roman"/>
          <w:b/>
        </w:rPr>
      </w:pPr>
      <w:r w:rsidRPr="006A2D32">
        <w:rPr>
          <w:rFonts w:ascii="Times New Roman" w:eastAsiaTheme="majorEastAsia" w:hAnsi="Times New Roman" w:cs="Times New Roman"/>
          <w:b/>
        </w:rPr>
        <w:t>Diana Patricia Urrego Marín</w:t>
      </w:r>
    </w:p>
    <w:p w:rsidR="00BC1662" w:rsidRPr="00BC1662" w:rsidRDefault="00A27AFC" w:rsidP="00BC1662">
      <w:pPr>
        <w:pStyle w:val="Sinespaciado"/>
        <w:spacing w:line="276" w:lineRule="auto"/>
        <w:jc w:val="right"/>
        <w:rPr>
          <w:rFonts w:ascii="Times New Roman" w:eastAsiaTheme="majorEastAsia" w:hAnsi="Times New Roman" w:cs="Times New Roman"/>
          <w:b/>
          <w:color w:val="69AB87"/>
        </w:rPr>
      </w:pPr>
      <w:hyperlink r:id="rId9" w:history="1">
        <w:r w:rsidR="00BC1662" w:rsidRPr="00BC1662">
          <w:rPr>
            <w:rFonts w:ascii="Times New Roman" w:eastAsiaTheme="majorEastAsia" w:hAnsi="Times New Roman" w:cs="Times New Roman"/>
            <w:b/>
            <w:color w:val="69AB87"/>
          </w:rPr>
          <w:t>dianis7020@yahoo.es</w:t>
        </w:r>
      </w:hyperlink>
    </w:p>
    <w:p w:rsidR="006A2D32" w:rsidRPr="00BC1662" w:rsidRDefault="006A2D32" w:rsidP="00BC1662">
      <w:pPr>
        <w:pStyle w:val="Sinespaciado"/>
        <w:spacing w:line="276" w:lineRule="auto"/>
        <w:jc w:val="right"/>
        <w:rPr>
          <w:rFonts w:ascii="Times New Roman" w:eastAsiaTheme="majorEastAsia" w:hAnsi="Times New Roman" w:cs="Times New Roman"/>
          <w:b/>
          <w:color w:val="69AB87"/>
        </w:rPr>
      </w:pPr>
      <w:r w:rsidRPr="006A2D32">
        <w:rPr>
          <w:rFonts w:ascii="Times New Roman" w:eastAsiaTheme="majorEastAsia" w:hAnsi="Times New Roman" w:cs="Times New Roman"/>
          <w:b/>
        </w:rPr>
        <w:t>Elizabeth Vargas Marín</w:t>
      </w:r>
    </w:p>
    <w:p w:rsidR="002D4D3A" w:rsidRPr="00215EF7" w:rsidRDefault="00BC1662" w:rsidP="00BC1662">
      <w:pPr>
        <w:pStyle w:val="Sinespaciado"/>
        <w:tabs>
          <w:tab w:val="left" w:pos="7965"/>
        </w:tabs>
        <w:spacing w:line="276" w:lineRule="auto"/>
        <w:jc w:val="right"/>
        <w:rPr>
          <w:rFonts w:ascii="Times New Roman" w:eastAsiaTheme="majorEastAsia" w:hAnsi="Times New Roman" w:cs="Times New Roman"/>
          <w:b/>
          <w:color w:val="69AB87"/>
        </w:rPr>
      </w:pPr>
      <w:r>
        <w:rPr>
          <w:noProof/>
          <w:lang w:val="es-CO"/>
        </w:rPr>
        <w:drawing>
          <wp:anchor distT="0" distB="0" distL="114300" distR="114300" simplePos="0" relativeHeight="251664384" behindDoc="0" locked="0" layoutInCell="1" allowOverlap="1" wp14:anchorId="3CEB1A67" wp14:editId="2260A53B">
            <wp:simplePos x="723900" y="3848100"/>
            <wp:positionH relativeFrom="margin">
              <wp:align>left</wp:align>
            </wp:positionH>
            <wp:positionV relativeFrom="margin">
              <wp:align>center</wp:align>
            </wp:positionV>
            <wp:extent cx="2733675" cy="3476625"/>
            <wp:effectExtent l="0" t="0" r="9525" b="9525"/>
            <wp:wrapSquare wrapText="bothSides"/>
            <wp:docPr id="43" name="Imagen 43" descr="http://huitoto.udea.edu.co/vicedoce/imagenes/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uitoto.udea.edu.co/vicedoce/imagenes/ESCUD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3675" cy="3476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D4D3A" w:rsidRPr="00215EF7">
        <w:rPr>
          <w:rFonts w:ascii="Times New Roman" w:eastAsiaTheme="majorEastAsia" w:hAnsi="Times New Roman" w:cs="Times New Roman"/>
          <w:b/>
          <w:color w:val="69AB87"/>
        </w:rPr>
        <w:t>Licha.v.m@hotmail.com</w:t>
      </w:r>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6A2D32" w:rsidRPr="002D4D3A" w:rsidRDefault="006A2D32" w:rsidP="00BC1662">
      <w:pPr>
        <w:spacing w:after="0" w:line="240" w:lineRule="auto"/>
        <w:jc w:val="right"/>
        <w:rPr>
          <w:rStyle w:val="normaltextrun"/>
        </w:rPr>
      </w:pPr>
      <w:r w:rsidRPr="009744BD">
        <w:rPr>
          <w:rStyle w:val="normaltextrun"/>
          <w:rFonts w:eastAsia="Times New Roman"/>
          <w:b/>
          <w:bCs/>
        </w:rPr>
        <w:t>Asesor Metodológico</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Carlos Mario Ospina Zapata</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Contador Público</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Profesor-Investigador</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Departamento de Ciencias Contables</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Universidad de Antioquia</w:t>
      </w:r>
    </w:p>
    <w:p w:rsidR="006A2D32" w:rsidRPr="00215EF7" w:rsidRDefault="00A27AFC" w:rsidP="006A2D32">
      <w:pPr>
        <w:spacing w:after="0" w:line="240" w:lineRule="auto"/>
        <w:jc w:val="right"/>
        <w:rPr>
          <w:rStyle w:val="normaltextrun"/>
          <w:rFonts w:eastAsia="Times New Roman"/>
          <w:b/>
          <w:bCs/>
          <w:color w:val="69AB87"/>
        </w:rPr>
      </w:pPr>
      <w:hyperlink r:id="rId11" w:history="1">
        <w:r w:rsidR="006A2D32" w:rsidRPr="00215EF7">
          <w:rPr>
            <w:rStyle w:val="Hipervnculo"/>
            <w:rFonts w:ascii="Times New Roman" w:eastAsia="Times New Roman" w:hAnsi="Times New Roman" w:cs="Times New Roman"/>
            <w:b/>
            <w:bCs/>
            <w:color w:val="69AB87"/>
          </w:rPr>
          <w:t>cmospinaz@gmail.com</w:t>
        </w:r>
      </w:hyperlink>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BC1662" w:rsidRDefault="00BC1662" w:rsidP="00BC1662">
      <w:pPr>
        <w:spacing w:after="0" w:line="240" w:lineRule="auto"/>
        <w:jc w:val="right"/>
        <w:rPr>
          <w:rStyle w:val="normaltextrun"/>
          <w:rFonts w:eastAsia="Times New Roman"/>
          <w:b/>
          <w:bCs/>
        </w:rPr>
      </w:pPr>
    </w:p>
    <w:p w:rsidR="006A2D32" w:rsidRPr="009744BD" w:rsidRDefault="00833F20" w:rsidP="00BC1662">
      <w:pPr>
        <w:spacing w:after="0" w:line="240" w:lineRule="auto"/>
        <w:jc w:val="right"/>
        <w:rPr>
          <w:rStyle w:val="normaltextrun"/>
          <w:rFonts w:eastAsia="Times New Roman"/>
          <w:b/>
          <w:bCs/>
        </w:rPr>
      </w:pPr>
      <w:r>
        <w:rPr>
          <w:rStyle w:val="normaltextrun"/>
          <w:rFonts w:eastAsia="Times New Roman"/>
          <w:b/>
          <w:bCs/>
        </w:rPr>
        <w:t xml:space="preserve"> </w:t>
      </w:r>
      <w:r w:rsidR="00BA0068">
        <w:rPr>
          <w:rStyle w:val="normaltextrun"/>
          <w:rFonts w:eastAsia="Times New Roman"/>
          <w:b/>
          <w:bCs/>
        </w:rPr>
        <w:t xml:space="preserve"> </w:t>
      </w:r>
      <w:r w:rsidR="006A2D32" w:rsidRPr="009744BD">
        <w:rPr>
          <w:rStyle w:val="normaltextrun"/>
          <w:rFonts w:eastAsia="Times New Roman"/>
          <w:b/>
          <w:bCs/>
        </w:rPr>
        <w:t>Asesor Temático</w:t>
      </w:r>
    </w:p>
    <w:p w:rsidR="006A2D32" w:rsidRPr="009744BD" w:rsidRDefault="006A2D32" w:rsidP="006A2D32">
      <w:pPr>
        <w:spacing w:after="0" w:line="240" w:lineRule="auto"/>
        <w:jc w:val="right"/>
        <w:rPr>
          <w:rStyle w:val="normaltextrun"/>
          <w:rFonts w:eastAsia="Times New Roman"/>
          <w:b/>
          <w:bCs/>
        </w:rPr>
      </w:pPr>
      <w:r w:rsidRPr="009744BD">
        <w:rPr>
          <w:rStyle w:val="normaltextrun"/>
          <w:rFonts w:eastAsia="Times New Roman"/>
          <w:b/>
          <w:bCs/>
        </w:rPr>
        <w:t>María Isabel Duque Roldán</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Contadora Pública – Magíster en Ciencia Política</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Profesora-Investigadora</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Departamento de Ciencias Contables</w:t>
      </w:r>
    </w:p>
    <w:p w:rsidR="006A2D32" w:rsidRPr="009744BD" w:rsidRDefault="006A2D32" w:rsidP="006A2D32">
      <w:pPr>
        <w:spacing w:after="0" w:line="240" w:lineRule="auto"/>
        <w:jc w:val="right"/>
        <w:rPr>
          <w:rStyle w:val="normaltextrun"/>
          <w:rFonts w:eastAsia="Times New Roman"/>
          <w:bCs/>
        </w:rPr>
      </w:pPr>
      <w:r w:rsidRPr="009744BD">
        <w:rPr>
          <w:rStyle w:val="normaltextrun"/>
          <w:rFonts w:eastAsia="Times New Roman"/>
          <w:bCs/>
        </w:rPr>
        <w:t>Universidad de Antioquia</w:t>
      </w:r>
    </w:p>
    <w:p w:rsidR="006A2D32" w:rsidRDefault="00A27AFC" w:rsidP="002D4D3A">
      <w:pPr>
        <w:jc w:val="right"/>
        <w:rPr>
          <w:rStyle w:val="Hipervnculo"/>
          <w:rFonts w:ascii="Times New Roman" w:eastAsia="Times New Roman" w:hAnsi="Times New Roman" w:cs="Times New Roman"/>
          <w:b/>
          <w:bCs/>
          <w:color w:val="69AB87"/>
        </w:rPr>
      </w:pPr>
      <w:hyperlink r:id="rId12" w:history="1">
        <w:r w:rsidR="006A2D32" w:rsidRPr="00215EF7">
          <w:rPr>
            <w:rStyle w:val="Hipervnculo"/>
            <w:rFonts w:ascii="Times New Roman" w:eastAsia="Times New Roman" w:hAnsi="Times New Roman" w:cs="Times New Roman"/>
            <w:b/>
            <w:bCs/>
            <w:color w:val="69AB87"/>
          </w:rPr>
          <w:t>duqueroldan@gmail.com</w:t>
        </w:r>
      </w:hyperlink>
    </w:p>
    <w:p w:rsidR="00BC1662" w:rsidRDefault="00BC1662" w:rsidP="002D4D3A">
      <w:pPr>
        <w:jc w:val="right"/>
        <w:rPr>
          <w:rStyle w:val="Hipervnculo"/>
          <w:rFonts w:ascii="Times New Roman" w:eastAsia="Times New Roman" w:hAnsi="Times New Roman" w:cs="Times New Roman"/>
          <w:b/>
          <w:bCs/>
          <w:color w:val="69AB87"/>
        </w:rPr>
      </w:pPr>
    </w:p>
    <w:p w:rsidR="00BC1662" w:rsidRDefault="00BC1662" w:rsidP="002D4D3A">
      <w:pPr>
        <w:jc w:val="right"/>
        <w:rPr>
          <w:rStyle w:val="Hipervnculo"/>
          <w:rFonts w:ascii="Times New Roman" w:eastAsia="Times New Roman" w:hAnsi="Times New Roman" w:cs="Times New Roman"/>
          <w:b/>
          <w:bCs/>
          <w:color w:val="69AB87"/>
        </w:rPr>
      </w:pPr>
    </w:p>
    <w:p w:rsidR="00BC1662" w:rsidRDefault="00BC1662" w:rsidP="002D4D3A">
      <w:pPr>
        <w:jc w:val="right"/>
        <w:rPr>
          <w:rStyle w:val="Hipervnculo"/>
          <w:rFonts w:ascii="Times New Roman" w:eastAsia="Times New Roman" w:hAnsi="Times New Roman" w:cs="Times New Roman"/>
          <w:b/>
          <w:bCs/>
          <w:color w:val="69AB87"/>
        </w:rPr>
      </w:pPr>
    </w:p>
    <w:p w:rsidR="002D4D3A" w:rsidRPr="00A25966" w:rsidRDefault="002D4D3A" w:rsidP="002D4D3A">
      <w:pPr>
        <w:jc w:val="right"/>
        <w:rPr>
          <w:rStyle w:val="Hipervnculo"/>
          <w:rFonts w:ascii="Times New Roman" w:eastAsia="Times New Roman" w:hAnsi="Times New Roman" w:cs="Times New Roman"/>
          <w:b/>
          <w:bCs/>
          <w:color w:val="auto"/>
        </w:rPr>
      </w:pPr>
    </w:p>
    <w:p w:rsidR="007919E1" w:rsidRPr="00A25966" w:rsidRDefault="00560678" w:rsidP="000D75F9">
      <w:pPr>
        <w:pStyle w:val="Prrafodelista"/>
        <w:numPr>
          <w:ilvl w:val="0"/>
          <w:numId w:val="27"/>
        </w:numPr>
        <w:spacing w:line="360" w:lineRule="auto"/>
        <w:rPr>
          <w:rFonts w:ascii="Times New Roman" w:hAnsi="Times New Roman" w:cs="Times New Roman"/>
          <w:b/>
        </w:rPr>
      </w:pPr>
      <w:r w:rsidRPr="00A25966">
        <w:rPr>
          <w:rFonts w:ascii="Times New Roman" w:hAnsi="Times New Roman" w:cs="Times New Roman"/>
          <w:b/>
        </w:rPr>
        <w:lastRenderedPageBreak/>
        <w:t>EL P</w:t>
      </w:r>
      <w:r w:rsidR="002C2342">
        <w:rPr>
          <w:rFonts w:ascii="Times New Roman" w:hAnsi="Times New Roman" w:cs="Times New Roman"/>
          <w:b/>
        </w:rPr>
        <w:t>R</w:t>
      </w:r>
      <w:r w:rsidRPr="00A25966">
        <w:rPr>
          <w:rFonts w:ascii="Times New Roman" w:hAnsi="Times New Roman" w:cs="Times New Roman"/>
          <w:b/>
        </w:rPr>
        <w:t>OBLEMA</w:t>
      </w:r>
    </w:p>
    <w:p w:rsidR="00FB2D20" w:rsidRPr="008B5303" w:rsidRDefault="00FB2D20" w:rsidP="00D417C1">
      <w:pPr>
        <w:spacing w:line="360" w:lineRule="auto"/>
        <w:jc w:val="both"/>
        <w:rPr>
          <w:rFonts w:ascii="Times New Roman" w:hAnsi="Times New Roman" w:cs="Times New Roman"/>
        </w:rPr>
      </w:pPr>
      <w:r w:rsidRPr="008B5303">
        <w:rPr>
          <w:rFonts w:ascii="Times New Roman" w:hAnsi="Times New Roman" w:cs="Times New Roman"/>
        </w:rPr>
        <w:t>La articulación del mercado laboral, las exigencias de las nuevas tendencias contables, el proceso de globalización que se está viviendo, la evolución de las fuerzas que impulsan la denominada nueva economía, el incremento de la competencia, los nuevos esquemas organizacionales, el avance y cambios en la tecnología,</w:t>
      </w:r>
      <w:r w:rsidR="00833F20">
        <w:rPr>
          <w:rFonts w:ascii="Times New Roman" w:hAnsi="Times New Roman" w:cs="Times New Roman"/>
        </w:rPr>
        <w:t xml:space="preserve"> </w:t>
      </w:r>
      <w:r w:rsidRPr="008B5303">
        <w:rPr>
          <w:rFonts w:ascii="Times New Roman" w:hAnsi="Times New Roman" w:cs="Times New Roman"/>
        </w:rPr>
        <w:t>exigen al contador que sea un profesional competente, con altos estándares de formación que le permitan afrontar los constantes y nuevos retos.</w:t>
      </w:r>
    </w:p>
    <w:p w:rsidR="00FB2D20" w:rsidRPr="008B5303" w:rsidRDefault="00FB2D20" w:rsidP="00D417C1">
      <w:pPr>
        <w:spacing w:line="360" w:lineRule="auto"/>
        <w:jc w:val="both"/>
        <w:rPr>
          <w:rFonts w:ascii="Times New Roman" w:hAnsi="Times New Roman" w:cs="Times New Roman"/>
        </w:rPr>
      </w:pPr>
      <w:r w:rsidRPr="008B5303">
        <w:rPr>
          <w:rFonts w:ascii="Times New Roman" w:hAnsi="Times New Roman" w:cs="Times New Roman"/>
        </w:rPr>
        <w:t>La contabilidad de costos no ha sido ajena a los</w:t>
      </w:r>
      <w:r w:rsidR="005D6C6B" w:rsidRPr="008B5303">
        <w:rPr>
          <w:rFonts w:ascii="Times New Roman" w:hAnsi="Times New Roman" w:cs="Times New Roman"/>
        </w:rPr>
        <w:t xml:space="preserve"> </w:t>
      </w:r>
      <w:r w:rsidRPr="008B5303">
        <w:rPr>
          <w:rFonts w:ascii="Times New Roman" w:hAnsi="Times New Roman" w:cs="Times New Roman"/>
        </w:rPr>
        <w:t xml:space="preserve">cambios que se han generado a lo largo de la historia en las organizaciones y en la economía, de hecho su evolución ha estado ligada a los diferentes eventos de desarrollo económico que ha experimentado la sociedad, como la revolución industrial y la denominada administración científica de Taylor; para dar cuenta de esta evolución Vicente Ripoll </w:t>
      </w:r>
      <w:proofErr w:type="spellStart"/>
      <w:r w:rsidRPr="008B5303">
        <w:rPr>
          <w:rFonts w:ascii="Times New Roman" w:hAnsi="Times New Roman" w:cs="Times New Roman"/>
        </w:rPr>
        <w:t>Feliu</w:t>
      </w:r>
      <w:proofErr w:type="spellEnd"/>
      <w:r w:rsidRPr="008B5303">
        <w:rPr>
          <w:rFonts w:ascii="Times New Roman" w:hAnsi="Times New Roman" w:cs="Times New Roman"/>
        </w:rPr>
        <w:t>, propone la existencia de</w:t>
      </w:r>
      <w:r w:rsidR="005D6C6B" w:rsidRPr="008B5303">
        <w:rPr>
          <w:rFonts w:ascii="Times New Roman" w:hAnsi="Times New Roman" w:cs="Times New Roman"/>
        </w:rPr>
        <w:t xml:space="preserve"> </w:t>
      </w:r>
      <w:r w:rsidRPr="008B5303">
        <w:rPr>
          <w:rFonts w:ascii="Times New Roman" w:hAnsi="Times New Roman" w:cs="Times New Roman"/>
        </w:rPr>
        <w:t xml:space="preserve">tres paradigmas contables que muestran dicho proceso, 1) la contabilidad de costos se preocupaba por determinar el costos de bienes de consumo interno, 2) La contabilidad de gestión de la cual se desprendieron necesidades de control y planeación, jalonando la aparición de nuevas herramientas de análisis y los métodos de costeo, 3) Contabilidad de dirección estratégica donde el cliente es el eje transversal en la toma de decisiones. </w:t>
      </w:r>
      <w:sdt>
        <w:sdtPr>
          <w:rPr>
            <w:rFonts w:ascii="Times New Roman" w:hAnsi="Times New Roman" w:cs="Times New Roman"/>
          </w:rPr>
          <w:id w:val="10448059"/>
          <w:citation/>
        </w:sdtPr>
        <w:sdtEndPr/>
        <w:sdtContent>
          <w:r w:rsidRPr="008B5303">
            <w:rPr>
              <w:rFonts w:ascii="Times New Roman" w:hAnsi="Times New Roman" w:cs="Times New Roman"/>
            </w:rPr>
            <w:fldChar w:fldCharType="begin"/>
          </w:r>
          <w:r w:rsidRPr="008B5303">
            <w:rPr>
              <w:rFonts w:ascii="Times New Roman" w:hAnsi="Times New Roman" w:cs="Times New Roman"/>
            </w:rPr>
            <w:instrText xml:space="preserve"> CITATION Rip13 \l 9226 </w:instrText>
          </w:r>
          <w:r w:rsidRPr="008B5303">
            <w:rPr>
              <w:rFonts w:ascii="Times New Roman" w:hAnsi="Times New Roman" w:cs="Times New Roman"/>
            </w:rPr>
            <w:fldChar w:fldCharType="separate"/>
          </w:r>
          <w:r w:rsidRPr="008B5303">
            <w:rPr>
              <w:rFonts w:ascii="Times New Roman" w:hAnsi="Times New Roman" w:cs="Times New Roman"/>
              <w:noProof/>
            </w:rPr>
            <w:t>(Ripoll Feliu &amp; Aparasi Caudeli)</w:t>
          </w:r>
          <w:r w:rsidRPr="008B5303">
            <w:rPr>
              <w:rFonts w:ascii="Times New Roman" w:hAnsi="Times New Roman" w:cs="Times New Roman"/>
            </w:rPr>
            <w:fldChar w:fldCharType="end"/>
          </w:r>
        </w:sdtContent>
      </w:sdt>
      <w:r w:rsidRPr="008B5303">
        <w:rPr>
          <w:rFonts w:ascii="Times New Roman" w:hAnsi="Times New Roman" w:cs="Times New Roman"/>
        </w:rPr>
        <w:t xml:space="preserve"> </w:t>
      </w:r>
      <w:r w:rsidR="00417442">
        <w:rPr>
          <w:rFonts w:ascii="Times New Roman" w:hAnsi="Times New Roman" w:cs="Times New Roman"/>
        </w:rPr>
        <w:t>pág. 35</w:t>
      </w:r>
    </w:p>
    <w:p w:rsidR="00FB2D20" w:rsidRPr="008B5303" w:rsidRDefault="00FB2D20" w:rsidP="00D417C1">
      <w:pPr>
        <w:spacing w:line="360" w:lineRule="auto"/>
        <w:jc w:val="both"/>
        <w:rPr>
          <w:rFonts w:ascii="Times New Roman" w:hAnsi="Times New Roman" w:cs="Times New Roman"/>
        </w:rPr>
      </w:pPr>
      <w:r w:rsidRPr="008B5303">
        <w:rPr>
          <w:rFonts w:ascii="Times New Roman" w:hAnsi="Times New Roman" w:cs="Times New Roman"/>
        </w:rPr>
        <w:t>De lo anterior se puede inferir que la contabilidad de costos es un entramado de metodologías tradicionales y modernas, lo que hace pensar si en realidad se está educando al estudiante de pregrado en Contaduría Pública de las Universidades de Medellín para afrontar nuevos retos, para aprender nuevas metodologías y a su vez aplicarlas en el contexto de la nueva y moderna organización, saliéndose del mero tecnicismo</w:t>
      </w:r>
      <w:r w:rsidR="002C2342">
        <w:rPr>
          <w:rFonts w:ascii="Times New Roman" w:hAnsi="Times New Roman" w:cs="Times New Roman"/>
        </w:rPr>
        <w:t>.</w:t>
      </w:r>
      <w:r w:rsidRPr="008B5303">
        <w:rPr>
          <w:rFonts w:ascii="Times New Roman" w:hAnsi="Times New Roman" w:cs="Times New Roman"/>
        </w:rPr>
        <w:t xml:space="preserve"> Giraldo (2009) al respecto señala que:</w:t>
      </w:r>
    </w:p>
    <w:p w:rsidR="00FB2D20" w:rsidRPr="008B5303" w:rsidRDefault="00FB2D20" w:rsidP="002C2342">
      <w:pPr>
        <w:spacing w:line="360" w:lineRule="auto"/>
        <w:ind w:left="567" w:right="1041"/>
        <w:jc w:val="both"/>
        <w:rPr>
          <w:rFonts w:ascii="Times New Roman" w:hAnsi="Times New Roman" w:cs="Times New Roman"/>
        </w:rPr>
      </w:pPr>
      <w:r w:rsidRPr="002C2342">
        <w:rPr>
          <w:rFonts w:ascii="Times New Roman" w:hAnsi="Times New Roman" w:cs="Times New Roman"/>
          <w:i/>
        </w:rPr>
        <w:t xml:space="preserve">La aplicación de técnicas </w:t>
      </w:r>
      <w:r w:rsidR="005D6C6B" w:rsidRPr="002C2342">
        <w:rPr>
          <w:rFonts w:ascii="Times New Roman" w:hAnsi="Times New Roman" w:cs="Times New Roman"/>
          <w:i/>
        </w:rPr>
        <w:t>específicas</w:t>
      </w:r>
      <w:r w:rsidRPr="002C2342">
        <w:rPr>
          <w:rFonts w:ascii="Times New Roman" w:hAnsi="Times New Roman" w:cs="Times New Roman"/>
          <w:i/>
        </w:rPr>
        <w:t xml:space="preserve"> como una verdad única aleja al estudiante de la capacidad de reflexionar y entender las tendencias actuales de la contabilidad gerencial. Dicho desarrollo impulsa la generación de cambios que van desde el análisis de las temáticas que deberían abordarse en el núcleo fundamental de la rama hasta la forma de abordar dicho aprendizaje</w:t>
      </w:r>
      <w:r w:rsidRPr="008B5303">
        <w:rPr>
          <w:rFonts w:ascii="Times New Roman" w:hAnsi="Times New Roman" w:cs="Times New Roman"/>
        </w:rPr>
        <w:t>. (P 741)</w:t>
      </w:r>
    </w:p>
    <w:p w:rsidR="00FB2D20" w:rsidRPr="008B5303" w:rsidRDefault="00FB2D20" w:rsidP="00D417C1">
      <w:pPr>
        <w:spacing w:line="360" w:lineRule="auto"/>
        <w:jc w:val="both"/>
        <w:rPr>
          <w:rFonts w:ascii="Times New Roman" w:hAnsi="Times New Roman" w:cs="Times New Roman"/>
        </w:rPr>
      </w:pPr>
      <w:r w:rsidRPr="008B5303">
        <w:rPr>
          <w:rFonts w:ascii="Times New Roman" w:hAnsi="Times New Roman" w:cs="Times New Roman"/>
        </w:rPr>
        <w:t xml:space="preserve">Bajo esta reflexión se puede plantear la posible brecha existente entre el proceso de enseñanza y aprendizaje y la profesión contable que para el caso </w:t>
      </w:r>
      <w:r w:rsidR="002C2342">
        <w:rPr>
          <w:rFonts w:ascii="Times New Roman" w:hAnsi="Times New Roman" w:cs="Times New Roman"/>
        </w:rPr>
        <w:t xml:space="preserve">objeto de este estudio </w:t>
      </w:r>
      <w:r w:rsidRPr="008B5303">
        <w:rPr>
          <w:rFonts w:ascii="Times New Roman" w:hAnsi="Times New Roman" w:cs="Times New Roman"/>
        </w:rPr>
        <w:t xml:space="preserve">es la formación en </w:t>
      </w:r>
      <w:r w:rsidR="002C2342">
        <w:rPr>
          <w:rFonts w:ascii="Times New Roman" w:hAnsi="Times New Roman" w:cs="Times New Roman"/>
        </w:rPr>
        <w:t xml:space="preserve">el área </w:t>
      </w:r>
      <w:r w:rsidRPr="008B5303">
        <w:rPr>
          <w:rFonts w:ascii="Times New Roman" w:hAnsi="Times New Roman" w:cs="Times New Roman"/>
        </w:rPr>
        <w:t>costos, así que se hace latente la necesidad de identificar las diferencias entre ambos para así tratar de acortar las distancias que separan la academia y los pregrados de contaduría Pública</w:t>
      </w:r>
      <w:r w:rsidR="002C2342">
        <w:rPr>
          <w:rFonts w:ascii="Times New Roman" w:hAnsi="Times New Roman" w:cs="Times New Roman"/>
        </w:rPr>
        <w:t xml:space="preserve"> y su</w:t>
      </w:r>
      <w:r w:rsidRPr="008B5303">
        <w:rPr>
          <w:rFonts w:ascii="Times New Roman" w:hAnsi="Times New Roman" w:cs="Times New Roman"/>
        </w:rPr>
        <w:t xml:space="preserve"> enfoque </w:t>
      </w:r>
      <w:r w:rsidR="002C2342">
        <w:rPr>
          <w:rFonts w:ascii="Times New Roman" w:hAnsi="Times New Roman" w:cs="Times New Roman"/>
        </w:rPr>
        <w:t xml:space="preserve">en el área de </w:t>
      </w:r>
      <w:r w:rsidRPr="008B5303">
        <w:rPr>
          <w:rFonts w:ascii="Times New Roman" w:hAnsi="Times New Roman" w:cs="Times New Roman"/>
        </w:rPr>
        <w:t xml:space="preserve">costos </w:t>
      </w:r>
      <w:r w:rsidR="002C2342">
        <w:rPr>
          <w:rFonts w:ascii="Times New Roman" w:hAnsi="Times New Roman" w:cs="Times New Roman"/>
        </w:rPr>
        <w:t>de</w:t>
      </w:r>
      <w:r w:rsidRPr="008B5303">
        <w:rPr>
          <w:rFonts w:ascii="Times New Roman" w:hAnsi="Times New Roman" w:cs="Times New Roman"/>
        </w:rPr>
        <w:t xml:space="preserve"> las Universidades de Medellín y qu</w:t>
      </w:r>
      <w:r w:rsidR="002C2342">
        <w:rPr>
          <w:rFonts w:ascii="Times New Roman" w:hAnsi="Times New Roman" w:cs="Times New Roman"/>
        </w:rPr>
        <w:t>é</w:t>
      </w:r>
      <w:r w:rsidRPr="008B5303">
        <w:rPr>
          <w:rFonts w:ascii="Times New Roman" w:hAnsi="Times New Roman" w:cs="Times New Roman"/>
        </w:rPr>
        <w:t xml:space="preserve"> mejor manera que tratando de </w:t>
      </w:r>
      <w:r w:rsidRPr="008B5303">
        <w:rPr>
          <w:rFonts w:ascii="Times New Roman" w:hAnsi="Times New Roman" w:cs="Times New Roman"/>
        </w:rPr>
        <w:lastRenderedPageBreak/>
        <w:t>determinar la coherencia que tienen los planes de estudio en esta área, versus las nuevas tendencias del tópico planteado.</w:t>
      </w:r>
    </w:p>
    <w:p w:rsidR="00FB2D20" w:rsidRPr="008B5303" w:rsidRDefault="00FB2D20" w:rsidP="00D417C1">
      <w:pPr>
        <w:spacing w:line="360" w:lineRule="auto"/>
        <w:jc w:val="both"/>
        <w:rPr>
          <w:rFonts w:ascii="Times New Roman" w:hAnsi="Times New Roman" w:cs="Times New Roman"/>
          <w:b/>
          <w:lang w:val="es-ES_tradnl"/>
        </w:rPr>
      </w:pPr>
      <w:r w:rsidRPr="008B5303">
        <w:rPr>
          <w:rFonts w:ascii="Times New Roman" w:hAnsi="Times New Roman" w:cs="Times New Roman"/>
        </w:rPr>
        <w:t>Para concluir podría aseverarse que la no inclusión de los nuevos desarrollos de esta área en los planes de estudio actuales, poco a poco dejaría inmersos</w:t>
      </w:r>
      <w:r w:rsidR="00833F20">
        <w:rPr>
          <w:rFonts w:ascii="Times New Roman" w:hAnsi="Times New Roman" w:cs="Times New Roman"/>
        </w:rPr>
        <w:t xml:space="preserve"> </w:t>
      </w:r>
      <w:r w:rsidRPr="008B5303">
        <w:rPr>
          <w:rFonts w:ascii="Times New Roman" w:hAnsi="Times New Roman" w:cs="Times New Roman"/>
        </w:rPr>
        <w:t>a estos profesionales y estudiantes, en un estado de obsolescencia e ignorancia, lo cual sin duda alguna tendría como respuesta profesionales no aptos para enfrentarse a los retos que plantea el día a día de las organizaciones.</w:t>
      </w:r>
      <w:r w:rsidRPr="008B5303">
        <w:rPr>
          <w:rFonts w:ascii="Times New Roman" w:hAnsi="Times New Roman" w:cs="Times New Roman"/>
          <w:b/>
          <w:lang w:val="es-ES_tradnl"/>
        </w:rPr>
        <w:t xml:space="preserve"> </w:t>
      </w:r>
    </w:p>
    <w:p w:rsidR="005D6C6B" w:rsidRPr="008B5303" w:rsidRDefault="005D6C6B" w:rsidP="00D417C1">
      <w:pPr>
        <w:spacing w:line="360" w:lineRule="auto"/>
        <w:jc w:val="both"/>
        <w:rPr>
          <w:rFonts w:ascii="Times New Roman" w:hAnsi="Times New Roman" w:cs="Times New Roman"/>
          <w:b/>
          <w:lang w:val="es-ES_tradnl"/>
        </w:rPr>
      </w:pPr>
    </w:p>
    <w:p w:rsidR="005D6C6B" w:rsidRPr="002D4D3A" w:rsidRDefault="005D6C6B" w:rsidP="002D4D3A">
      <w:pPr>
        <w:pStyle w:val="Prrafodelista"/>
        <w:numPr>
          <w:ilvl w:val="0"/>
          <w:numId w:val="1"/>
        </w:numPr>
        <w:spacing w:line="360" w:lineRule="auto"/>
        <w:rPr>
          <w:rFonts w:ascii="Times New Roman" w:hAnsi="Times New Roman" w:cs="Times New Roman"/>
          <w:b/>
          <w:lang w:val="es-ES_tradnl"/>
        </w:rPr>
      </w:pPr>
      <w:r w:rsidRPr="002D4D3A">
        <w:rPr>
          <w:rFonts w:ascii="Times New Roman" w:hAnsi="Times New Roman" w:cs="Times New Roman"/>
          <w:b/>
          <w:lang w:val="es-ES_tradnl"/>
        </w:rPr>
        <w:t>RESPUESTAS TENTATIVAS</w:t>
      </w:r>
    </w:p>
    <w:p w:rsidR="00417442" w:rsidRDefault="005D6C6B" w:rsidP="00D417C1">
      <w:pPr>
        <w:spacing w:line="360" w:lineRule="auto"/>
        <w:jc w:val="both"/>
        <w:rPr>
          <w:rFonts w:ascii="Times New Roman" w:hAnsi="Times New Roman" w:cs="Times New Roman"/>
        </w:rPr>
      </w:pPr>
      <w:r w:rsidRPr="008B5303">
        <w:rPr>
          <w:rFonts w:ascii="Times New Roman" w:hAnsi="Times New Roman" w:cs="Times New Roman"/>
          <w:lang w:val="es-ES_tradnl"/>
        </w:rPr>
        <w:t xml:space="preserve">Tomando en consideración la pregunta base de investigación </w:t>
      </w:r>
      <w:r w:rsidRPr="008B5303">
        <w:rPr>
          <w:rFonts w:ascii="Times New Roman" w:hAnsi="Times New Roman" w:cs="Times New Roman"/>
        </w:rPr>
        <w:t>¿Qué coherencia tienen los contenidos y las metodologías empleadas en el aula para formar a los estudiantes del pregrado de contaduría pública en el área costos en las diferentes universidades de la ciudad de Medellín, frente a los nuevos desarrollos de esta área?</w:t>
      </w:r>
      <w:r w:rsidR="00417442">
        <w:rPr>
          <w:rFonts w:ascii="Times New Roman" w:hAnsi="Times New Roman" w:cs="Times New Roman"/>
        </w:rPr>
        <w:t xml:space="preserve"> Se planteó la siguiente hipótesis. </w:t>
      </w:r>
    </w:p>
    <w:p w:rsidR="00DA1145" w:rsidRDefault="00417442" w:rsidP="00D417C1">
      <w:pPr>
        <w:spacing w:line="360" w:lineRule="auto"/>
        <w:jc w:val="both"/>
        <w:rPr>
          <w:rFonts w:ascii="Times New Roman" w:eastAsia="Times New Roman" w:hAnsi="Times New Roman" w:cs="Times New Roman"/>
        </w:rPr>
      </w:pPr>
      <w:r>
        <w:rPr>
          <w:rFonts w:ascii="Times New Roman" w:hAnsi="Times New Roman" w:cs="Times New Roman"/>
        </w:rPr>
        <w:t>C</w:t>
      </w:r>
      <w:r w:rsidR="00DC450C" w:rsidRPr="008B5303">
        <w:rPr>
          <w:rFonts w:ascii="Times New Roman" w:hAnsi="Times New Roman" w:cs="Times New Roman"/>
        </w:rPr>
        <w:t>onociendo que no es</w:t>
      </w:r>
      <w:r w:rsidR="00833F20">
        <w:rPr>
          <w:rFonts w:ascii="Times New Roman" w:hAnsi="Times New Roman" w:cs="Times New Roman"/>
        </w:rPr>
        <w:t xml:space="preserve"> </w:t>
      </w:r>
      <w:r w:rsidR="00DC450C" w:rsidRPr="008B5303">
        <w:rPr>
          <w:rFonts w:ascii="Times New Roman" w:hAnsi="Times New Roman" w:cs="Times New Roman"/>
        </w:rPr>
        <w:t>suficiente</w:t>
      </w:r>
      <w:r w:rsidR="00833F20">
        <w:rPr>
          <w:rFonts w:ascii="Times New Roman" w:hAnsi="Times New Roman" w:cs="Times New Roman"/>
        </w:rPr>
        <w:t xml:space="preserve"> </w:t>
      </w:r>
      <w:r w:rsidR="00DC450C" w:rsidRPr="008B5303">
        <w:rPr>
          <w:rFonts w:ascii="Times New Roman" w:hAnsi="Times New Roman" w:cs="Times New Roman"/>
        </w:rPr>
        <w:t>con el conocimiento del pasado,</w:t>
      </w:r>
      <w:r w:rsidR="00833F20">
        <w:rPr>
          <w:rFonts w:ascii="Times New Roman" w:hAnsi="Times New Roman" w:cs="Times New Roman"/>
        </w:rPr>
        <w:t xml:space="preserve"> </w:t>
      </w:r>
      <w:r w:rsidR="00DC450C" w:rsidRPr="008B5303">
        <w:rPr>
          <w:rFonts w:ascii="Times New Roman" w:hAnsi="Times New Roman" w:cs="Times New Roman"/>
        </w:rPr>
        <w:t>y que es necesario tener una adecuada</w:t>
      </w:r>
      <w:r w:rsidR="00833F20">
        <w:rPr>
          <w:rFonts w:ascii="Times New Roman" w:hAnsi="Times New Roman" w:cs="Times New Roman"/>
        </w:rPr>
        <w:t xml:space="preserve"> </w:t>
      </w:r>
      <w:r w:rsidR="00DC450C" w:rsidRPr="008B5303">
        <w:rPr>
          <w:rFonts w:ascii="Times New Roman" w:hAnsi="Times New Roman" w:cs="Times New Roman"/>
        </w:rPr>
        <w:t>aprehensión y comprensión del presente y, de las habilidades para anticiparse al futuro. Se inició</w:t>
      </w:r>
      <w:r>
        <w:rPr>
          <w:rFonts w:ascii="Times New Roman" w:hAnsi="Times New Roman" w:cs="Times New Roman"/>
        </w:rPr>
        <w:t xml:space="preserve"> con</w:t>
      </w:r>
      <w:r w:rsidR="00DC450C" w:rsidRPr="008B5303">
        <w:rPr>
          <w:rFonts w:ascii="Times New Roman" w:hAnsi="Times New Roman" w:cs="Times New Roman"/>
        </w:rPr>
        <w:t xml:space="preserve"> la investigación planteando </w:t>
      </w:r>
      <w:r w:rsidR="006A2D32" w:rsidRPr="008B5303">
        <w:rPr>
          <w:rFonts w:ascii="Times New Roman" w:eastAsia="Times New Roman" w:hAnsi="Times New Roman" w:cs="Times New Roman"/>
        </w:rPr>
        <w:t>el objetivo d</w:t>
      </w:r>
      <w:r w:rsidR="001354EA" w:rsidRPr="008B5303">
        <w:rPr>
          <w:rFonts w:ascii="Times New Roman" w:eastAsia="Times New Roman" w:hAnsi="Times New Roman" w:cs="Times New Roman"/>
        </w:rPr>
        <w:t xml:space="preserve">e observar la temática y metodología de enseñanza en </w:t>
      </w:r>
      <w:r w:rsidR="0030419B" w:rsidRPr="008B5303">
        <w:rPr>
          <w:rFonts w:ascii="Times New Roman" w:eastAsia="Times New Roman" w:hAnsi="Times New Roman" w:cs="Times New Roman"/>
        </w:rPr>
        <w:t>costos de los distintos micros currículos de las universidades</w:t>
      </w:r>
      <w:r w:rsidR="00DC450C" w:rsidRPr="008B5303">
        <w:rPr>
          <w:rFonts w:ascii="Times New Roman" w:eastAsia="Times New Roman" w:hAnsi="Times New Roman" w:cs="Times New Roman"/>
        </w:rPr>
        <w:t xml:space="preserve"> de la ciudad de Medellín </w:t>
      </w:r>
      <w:r w:rsidR="00DA1145" w:rsidRPr="008B5303">
        <w:rPr>
          <w:rFonts w:ascii="Times New Roman" w:eastAsia="Times New Roman" w:hAnsi="Times New Roman" w:cs="Times New Roman"/>
        </w:rPr>
        <w:t xml:space="preserve">buscando comparar con </w:t>
      </w:r>
      <w:r w:rsidR="001354EA" w:rsidRPr="008B5303">
        <w:rPr>
          <w:rFonts w:ascii="Times New Roman" w:eastAsia="Times New Roman" w:hAnsi="Times New Roman" w:cs="Times New Roman"/>
        </w:rPr>
        <w:t>las últimas</w:t>
      </w:r>
      <w:r w:rsidR="00DC450C" w:rsidRPr="008B5303">
        <w:rPr>
          <w:rFonts w:ascii="Times New Roman" w:eastAsia="Times New Roman" w:hAnsi="Times New Roman" w:cs="Times New Roman"/>
        </w:rPr>
        <w:t xml:space="preserve"> tendencias</w:t>
      </w:r>
      <w:r w:rsidR="00833F20">
        <w:rPr>
          <w:rFonts w:ascii="Times New Roman" w:eastAsia="Times New Roman" w:hAnsi="Times New Roman" w:cs="Times New Roman"/>
        </w:rPr>
        <w:t xml:space="preserve"> </w:t>
      </w:r>
      <w:r w:rsidR="00DA1145" w:rsidRPr="008B5303">
        <w:rPr>
          <w:rFonts w:ascii="Times New Roman" w:eastAsia="Times New Roman" w:hAnsi="Times New Roman" w:cs="Times New Roman"/>
        </w:rPr>
        <w:t>en el área.</w:t>
      </w:r>
      <w:r w:rsidR="001354EA" w:rsidRPr="008B5303">
        <w:rPr>
          <w:rFonts w:ascii="Times New Roman" w:eastAsia="Times New Roman" w:hAnsi="Times New Roman" w:cs="Times New Roman"/>
        </w:rPr>
        <w:t xml:space="preserve"> </w:t>
      </w:r>
    </w:p>
    <w:p w:rsidR="00946E23" w:rsidRPr="000F4110" w:rsidRDefault="000F4110" w:rsidP="00D417C1">
      <w:pPr>
        <w:spacing w:line="360" w:lineRule="auto"/>
        <w:jc w:val="both"/>
        <w:rPr>
          <w:rFonts w:ascii="Times New Roman" w:eastAsia="Times New Roman" w:hAnsi="Times New Roman" w:cs="Times New Roman"/>
        </w:rPr>
      </w:pPr>
      <w:r w:rsidRPr="000F4110">
        <w:rPr>
          <w:rFonts w:ascii="Times New Roman" w:eastAsia="Times New Roman" w:hAnsi="Times New Roman" w:cs="Times New Roman"/>
        </w:rPr>
        <w:t>“La ausencia de reflexión en los programas de</w:t>
      </w:r>
      <w:r>
        <w:rPr>
          <w:rFonts w:ascii="Times New Roman" w:eastAsia="Times New Roman" w:hAnsi="Times New Roman" w:cs="Times New Roman"/>
        </w:rPr>
        <w:t xml:space="preserve"> estudio, el no cuestionamiento </w:t>
      </w:r>
      <w:r w:rsidRPr="000F4110">
        <w:rPr>
          <w:rFonts w:ascii="Times New Roman" w:eastAsia="Times New Roman" w:hAnsi="Times New Roman" w:cs="Times New Roman"/>
        </w:rPr>
        <w:t>del hacer esta egresando un profesional que r</w:t>
      </w:r>
      <w:r>
        <w:rPr>
          <w:rFonts w:ascii="Times New Roman" w:eastAsia="Times New Roman" w:hAnsi="Times New Roman" w:cs="Times New Roman"/>
        </w:rPr>
        <w:t xml:space="preserve">esulta sordo, mudo y paralítico </w:t>
      </w:r>
      <w:r w:rsidRPr="000F4110">
        <w:rPr>
          <w:rFonts w:ascii="Times New Roman" w:eastAsia="Times New Roman" w:hAnsi="Times New Roman" w:cs="Times New Roman"/>
        </w:rPr>
        <w:t>frente a una realidad que es dinámica y contradictoria (Gracia, 2002: 98)”.</w:t>
      </w:r>
      <w:r w:rsidR="00417442">
        <w:rPr>
          <w:rFonts w:ascii="Times New Roman" w:eastAsia="Times New Roman" w:hAnsi="Times New Roman" w:cs="Times New Roman"/>
        </w:rPr>
        <w:t>Ante esta perspectiva s</w:t>
      </w:r>
      <w:r w:rsidR="006A2D32" w:rsidRPr="008B5303">
        <w:rPr>
          <w:rFonts w:ascii="Times New Roman" w:eastAsia="Times New Roman" w:hAnsi="Times New Roman" w:cs="Times New Roman"/>
        </w:rPr>
        <w:t>e trabajó sobre la hipótesis</w:t>
      </w:r>
      <w:r w:rsidR="00417442">
        <w:rPr>
          <w:rFonts w:ascii="Times New Roman" w:eastAsia="Times New Roman" w:hAnsi="Times New Roman" w:cs="Times New Roman"/>
        </w:rPr>
        <w:t xml:space="preserve"> de que en su mayoría tanto los contenidos curriculares como la metodología</w:t>
      </w:r>
      <w:r>
        <w:rPr>
          <w:rFonts w:ascii="Times New Roman" w:eastAsia="Times New Roman" w:hAnsi="Times New Roman" w:cs="Times New Roman"/>
        </w:rPr>
        <w:t xml:space="preserve"> de</w:t>
      </w:r>
      <w:r w:rsidR="00833F20">
        <w:rPr>
          <w:rFonts w:ascii="Times New Roman" w:eastAsia="Times New Roman" w:hAnsi="Times New Roman" w:cs="Times New Roman"/>
        </w:rPr>
        <w:t xml:space="preserve"> </w:t>
      </w:r>
      <w:r>
        <w:rPr>
          <w:rFonts w:ascii="Times New Roman" w:eastAsia="Times New Roman" w:hAnsi="Times New Roman" w:cs="Times New Roman"/>
        </w:rPr>
        <w:t>enseñanza son</w:t>
      </w:r>
      <w:r w:rsidR="00833F20">
        <w:rPr>
          <w:rFonts w:ascii="Times New Roman" w:eastAsia="Times New Roman" w:hAnsi="Times New Roman" w:cs="Times New Roman"/>
        </w:rPr>
        <w:t xml:space="preserve"> </w:t>
      </w:r>
      <w:r w:rsidR="00417442">
        <w:rPr>
          <w:rFonts w:ascii="Times New Roman" w:eastAsia="Times New Roman" w:hAnsi="Times New Roman" w:cs="Times New Roman"/>
        </w:rPr>
        <w:t>de un enfoque</w:t>
      </w:r>
      <w:r w:rsidR="00833F20">
        <w:rPr>
          <w:rFonts w:ascii="Times New Roman" w:eastAsia="Times New Roman" w:hAnsi="Times New Roman" w:cs="Times New Roman"/>
        </w:rPr>
        <w:t xml:space="preserve"> </w:t>
      </w:r>
      <w:r w:rsidR="00DC450C" w:rsidRPr="008B5303">
        <w:rPr>
          <w:rFonts w:ascii="Times New Roman" w:eastAsia="Times New Roman" w:hAnsi="Times New Roman" w:cs="Times New Roman"/>
        </w:rPr>
        <w:t xml:space="preserve">tradicional </w:t>
      </w:r>
      <w:r w:rsidR="00DA1145" w:rsidRPr="008B5303">
        <w:rPr>
          <w:rFonts w:ascii="Times New Roman" w:eastAsia="Times New Roman" w:hAnsi="Times New Roman" w:cs="Times New Roman"/>
        </w:rPr>
        <w:t>ya que</w:t>
      </w:r>
      <w:r w:rsidR="00DC450C" w:rsidRPr="008B5303">
        <w:rPr>
          <w:rFonts w:ascii="Times New Roman" w:eastAsia="Times New Roman" w:hAnsi="Times New Roman" w:cs="Times New Roman"/>
        </w:rPr>
        <w:t xml:space="preserve"> </w:t>
      </w:r>
      <w:r w:rsidR="00DA1145" w:rsidRPr="008B5303">
        <w:rPr>
          <w:rFonts w:ascii="Times New Roman" w:eastAsia="Times New Roman" w:hAnsi="Times New Roman" w:cs="Times New Roman"/>
        </w:rPr>
        <w:t>Durante las clases de costos I y II y en el desarrollo de las sesiones del semillero de investigación de costos en el departamento de Contaduría Pública de la Univers</w:t>
      </w:r>
      <w:r w:rsidR="003509A2">
        <w:rPr>
          <w:rFonts w:ascii="Times New Roman" w:eastAsia="Times New Roman" w:hAnsi="Times New Roman" w:cs="Times New Roman"/>
        </w:rPr>
        <w:t>idad de Antioquia, se recogió esta</w:t>
      </w:r>
      <w:r w:rsidR="00DA1145" w:rsidRPr="008B5303">
        <w:rPr>
          <w:rFonts w:ascii="Times New Roman" w:eastAsia="Times New Roman" w:hAnsi="Times New Roman" w:cs="Times New Roman"/>
        </w:rPr>
        <w:t xml:space="preserve"> percepción de algunos d</w:t>
      </w:r>
      <w:r w:rsidR="003509A2">
        <w:rPr>
          <w:rFonts w:ascii="Times New Roman" w:eastAsia="Times New Roman" w:hAnsi="Times New Roman" w:cs="Times New Roman"/>
        </w:rPr>
        <w:t>ocentes y alumnos desde donde</w:t>
      </w:r>
      <w:r w:rsidR="00DA1145" w:rsidRPr="008B5303">
        <w:rPr>
          <w:rFonts w:ascii="Times New Roman" w:eastAsia="Times New Roman" w:hAnsi="Times New Roman" w:cs="Times New Roman"/>
        </w:rPr>
        <w:t xml:space="preserve"> se pudo vislumbrar la problemática y por supuesto la transcendencia que puede tener en el desempeño de los contables en ejercicio.</w:t>
      </w:r>
      <w:r w:rsidR="00833F20">
        <w:rPr>
          <w:rFonts w:ascii="Times New Roman" w:eastAsia="Times New Roman" w:hAnsi="Times New Roman" w:cs="Times New Roman"/>
        </w:rPr>
        <w:t xml:space="preserve"> </w:t>
      </w:r>
      <w:r w:rsidR="00DA1145" w:rsidRPr="008B5303">
        <w:rPr>
          <w:rFonts w:ascii="Times New Roman" w:eastAsia="Times New Roman" w:hAnsi="Times New Roman" w:cs="Times New Roman"/>
        </w:rPr>
        <w:t>De donde se mencionó que los</w:t>
      </w:r>
      <w:r w:rsidR="00B86976" w:rsidRPr="008B5303">
        <w:rPr>
          <w:rFonts w:ascii="Times New Roman" w:hAnsi="Times New Roman" w:cs="Times New Roman"/>
        </w:rPr>
        <w:t xml:space="preserve"> contenidos de los planes de estudio del pregrado de Contaduría Pública explícitamente en el área de costos,</w:t>
      </w:r>
      <w:r w:rsidR="00146271" w:rsidRPr="008B5303">
        <w:rPr>
          <w:rFonts w:ascii="Times New Roman" w:hAnsi="Times New Roman" w:cs="Times New Roman"/>
        </w:rPr>
        <w:t xml:space="preserve"> no</w:t>
      </w:r>
      <w:r w:rsidR="00DB4A9E" w:rsidRPr="008B5303">
        <w:rPr>
          <w:rFonts w:ascii="Times New Roman" w:hAnsi="Times New Roman" w:cs="Times New Roman"/>
        </w:rPr>
        <w:t xml:space="preserve"> se adapta</w:t>
      </w:r>
      <w:r w:rsidR="00B86976" w:rsidRPr="008B5303">
        <w:rPr>
          <w:rFonts w:ascii="Times New Roman" w:hAnsi="Times New Roman" w:cs="Times New Roman"/>
        </w:rPr>
        <w:t>n a los retos que plantea la globalización</w:t>
      </w:r>
      <w:r w:rsidR="00DA1145" w:rsidRPr="008B5303">
        <w:rPr>
          <w:rFonts w:ascii="Times New Roman" w:hAnsi="Times New Roman" w:cs="Times New Roman"/>
        </w:rPr>
        <w:t>, pues</w:t>
      </w:r>
      <w:r w:rsidR="00DB4A9E" w:rsidRPr="008B5303">
        <w:rPr>
          <w:rFonts w:ascii="Times New Roman" w:hAnsi="Times New Roman" w:cs="Times New Roman"/>
        </w:rPr>
        <w:t xml:space="preserve"> </w:t>
      </w:r>
      <w:r w:rsidR="00146271" w:rsidRPr="008B5303">
        <w:rPr>
          <w:rFonts w:ascii="Times New Roman" w:hAnsi="Times New Roman" w:cs="Times New Roman"/>
        </w:rPr>
        <w:t>se quedan s</w:t>
      </w:r>
      <w:r w:rsidR="002C2342">
        <w:rPr>
          <w:rFonts w:ascii="Times New Roman" w:hAnsi="Times New Roman" w:cs="Times New Roman"/>
        </w:rPr>
        <w:t>ó</w:t>
      </w:r>
      <w:r w:rsidR="00146271" w:rsidRPr="008B5303">
        <w:rPr>
          <w:rFonts w:ascii="Times New Roman" w:hAnsi="Times New Roman" w:cs="Times New Roman"/>
        </w:rPr>
        <w:t>lo en metodologías</w:t>
      </w:r>
      <w:r w:rsidR="00833F20">
        <w:rPr>
          <w:rFonts w:ascii="Times New Roman" w:hAnsi="Times New Roman" w:cs="Times New Roman"/>
        </w:rPr>
        <w:t xml:space="preserve"> </w:t>
      </w:r>
      <w:r w:rsidR="00146271" w:rsidRPr="008B5303">
        <w:rPr>
          <w:rFonts w:ascii="Times New Roman" w:hAnsi="Times New Roman" w:cs="Times New Roman"/>
        </w:rPr>
        <w:t>tradicionales</w:t>
      </w:r>
      <w:r w:rsidR="003509A2">
        <w:rPr>
          <w:rFonts w:ascii="Times New Roman" w:hAnsi="Times New Roman" w:cs="Times New Roman"/>
        </w:rPr>
        <w:t xml:space="preserve"> sin innovar ante las nuevas tendencias</w:t>
      </w:r>
      <w:r w:rsidR="00DA1145" w:rsidRPr="008B5303">
        <w:rPr>
          <w:rFonts w:ascii="Times New Roman" w:hAnsi="Times New Roman" w:cs="Times New Roman"/>
        </w:rPr>
        <w:t>. Ya que e</w:t>
      </w:r>
      <w:r w:rsidR="0093191B" w:rsidRPr="008B5303">
        <w:rPr>
          <w:rFonts w:ascii="Times New Roman" w:hAnsi="Times New Roman" w:cs="Times New Roman"/>
        </w:rPr>
        <w:t>l plan de estudios del área de costos, acorde con este planteamiento, no</w:t>
      </w:r>
      <w:r w:rsidR="00833F20">
        <w:rPr>
          <w:rFonts w:ascii="Times New Roman" w:hAnsi="Times New Roman" w:cs="Times New Roman"/>
        </w:rPr>
        <w:t xml:space="preserve"> </w:t>
      </w:r>
      <w:r w:rsidR="0093191B" w:rsidRPr="008B5303">
        <w:rPr>
          <w:rFonts w:ascii="Times New Roman" w:hAnsi="Times New Roman" w:cs="Times New Roman"/>
        </w:rPr>
        <w:t>provee formación teórico practica que capacite al contador para estar a la vanguardia ante los diversos requerimientos de orden nacional como in</w:t>
      </w:r>
      <w:r w:rsidR="00DA1145" w:rsidRPr="008B5303">
        <w:rPr>
          <w:rFonts w:ascii="Times New Roman" w:hAnsi="Times New Roman" w:cs="Times New Roman"/>
        </w:rPr>
        <w:t>ternacional,</w:t>
      </w:r>
      <w:r w:rsidR="0030419B" w:rsidRPr="008B5303">
        <w:rPr>
          <w:rFonts w:ascii="Times New Roman" w:hAnsi="Times New Roman" w:cs="Times New Roman"/>
        </w:rPr>
        <w:t xml:space="preserve"> </w:t>
      </w:r>
      <w:r w:rsidR="00DA1145" w:rsidRPr="008B5303">
        <w:rPr>
          <w:rFonts w:ascii="Times New Roman" w:hAnsi="Times New Roman" w:cs="Times New Roman"/>
        </w:rPr>
        <w:t>Pues</w:t>
      </w:r>
      <w:r w:rsidR="00833F20">
        <w:rPr>
          <w:rFonts w:ascii="Times New Roman" w:hAnsi="Times New Roman" w:cs="Times New Roman"/>
        </w:rPr>
        <w:t xml:space="preserve"> </w:t>
      </w:r>
      <w:r w:rsidR="00946E23" w:rsidRPr="008B5303">
        <w:rPr>
          <w:rFonts w:ascii="Times New Roman" w:hAnsi="Times New Roman" w:cs="Times New Roman"/>
        </w:rPr>
        <w:t xml:space="preserve">la composición temática de los </w:t>
      </w:r>
      <w:r w:rsidR="00946E23" w:rsidRPr="008B5303">
        <w:rPr>
          <w:rFonts w:ascii="Times New Roman" w:hAnsi="Times New Roman" w:cs="Times New Roman"/>
        </w:rPr>
        <w:lastRenderedPageBreak/>
        <w:t xml:space="preserve">planes de estudios del área de costos de las universidades, </w:t>
      </w:r>
      <w:r w:rsidR="00146271" w:rsidRPr="008B5303">
        <w:rPr>
          <w:rFonts w:ascii="Times New Roman" w:hAnsi="Times New Roman" w:cs="Times New Roman"/>
        </w:rPr>
        <w:t>no forma</w:t>
      </w:r>
      <w:r w:rsidR="00946E23" w:rsidRPr="008B5303">
        <w:rPr>
          <w:rFonts w:ascii="Times New Roman" w:hAnsi="Times New Roman" w:cs="Times New Roman"/>
        </w:rPr>
        <w:t xml:space="preserve"> profesionales</w:t>
      </w:r>
      <w:r w:rsidR="00146271" w:rsidRPr="008B5303">
        <w:rPr>
          <w:rFonts w:ascii="Times New Roman" w:hAnsi="Times New Roman" w:cs="Times New Roman"/>
        </w:rPr>
        <w:t xml:space="preserve"> con </w:t>
      </w:r>
      <w:r w:rsidR="00946E23" w:rsidRPr="008B5303">
        <w:rPr>
          <w:rFonts w:ascii="Times New Roman" w:hAnsi="Times New Roman" w:cs="Times New Roman"/>
        </w:rPr>
        <w:t>adaptación a los cambios tecnológicos y la construcción de conocimientos alternativos que lo capaciten de</w:t>
      </w:r>
      <w:r w:rsidR="00833F20">
        <w:rPr>
          <w:rFonts w:ascii="Times New Roman" w:hAnsi="Times New Roman" w:cs="Times New Roman"/>
        </w:rPr>
        <w:t xml:space="preserve"> </w:t>
      </w:r>
      <w:r w:rsidR="00946E23" w:rsidRPr="008B5303">
        <w:rPr>
          <w:rFonts w:ascii="Times New Roman" w:hAnsi="Times New Roman" w:cs="Times New Roman"/>
        </w:rPr>
        <w:t>manera integral para resolver diversas situaciones cambiantes que presenta el entorno.</w:t>
      </w:r>
    </w:p>
    <w:p w:rsidR="00146271" w:rsidRPr="008B5303" w:rsidRDefault="00146271" w:rsidP="00D417C1">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 xml:space="preserve"> </w:t>
      </w:r>
    </w:p>
    <w:p w:rsidR="006B19A8" w:rsidRPr="008B5303" w:rsidRDefault="003509A2" w:rsidP="00D417C1">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rPr>
        <w:t>Al analizar la norma existente en la elaboración del marco legal al inicio de la investigación pudimos corroborar</w:t>
      </w:r>
      <w:r w:rsidR="0030419B" w:rsidRPr="008B5303">
        <w:rPr>
          <w:rFonts w:ascii="Times New Roman" w:hAnsi="Times New Roman" w:cs="Times New Roman"/>
        </w:rPr>
        <w:t xml:space="preserve"> también que l</w:t>
      </w:r>
      <w:r w:rsidR="00146271" w:rsidRPr="008B5303">
        <w:rPr>
          <w:rFonts w:ascii="Times New Roman" w:hAnsi="Times New Roman" w:cs="Times New Roman"/>
        </w:rPr>
        <w:t>os</w:t>
      </w:r>
      <w:r>
        <w:rPr>
          <w:rFonts w:ascii="Times New Roman" w:hAnsi="Times New Roman" w:cs="Times New Roman"/>
        </w:rPr>
        <w:t xml:space="preserve"> micro-currículos se quedan cortos ante lo descrito</w:t>
      </w:r>
      <w:r w:rsidR="006B19A8" w:rsidRPr="008B5303">
        <w:rPr>
          <w:rFonts w:ascii="Times New Roman" w:hAnsi="Times New Roman" w:cs="Times New Roman"/>
        </w:rPr>
        <w:t>,</w:t>
      </w:r>
      <w:r w:rsidR="0030419B" w:rsidRPr="008B5303">
        <w:rPr>
          <w:rFonts w:ascii="Times New Roman" w:hAnsi="Times New Roman" w:cs="Times New Roman"/>
        </w:rPr>
        <w:t xml:space="preserve"> especialmente en lo </w:t>
      </w:r>
      <w:r w:rsidR="00146271" w:rsidRPr="008B5303">
        <w:rPr>
          <w:rFonts w:ascii="Times New Roman" w:hAnsi="Times New Roman" w:cs="Times New Roman"/>
        </w:rPr>
        <w:t>relacionado con la investigación</w:t>
      </w:r>
      <w:r w:rsidR="006B19A8" w:rsidRPr="008B5303">
        <w:rPr>
          <w:rFonts w:ascii="Times New Roman" w:hAnsi="Times New Roman" w:cs="Times New Roman"/>
        </w:rPr>
        <w:t>, aplicación práctica</w:t>
      </w:r>
      <w:r w:rsidR="0030419B" w:rsidRPr="008B5303">
        <w:rPr>
          <w:rFonts w:ascii="Times New Roman" w:hAnsi="Times New Roman" w:cs="Times New Roman"/>
        </w:rPr>
        <w:t xml:space="preserve"> y</w:t>
      </w:r>
      <w:r w:rsidR="006B19A8" w:rsidRPr="008B5303">
        <w:rPr>
          <w:rFonts w:ascii="Times New Roman" w:hAnsi="Times New Roman" w:cs="Times New Roman"/>
        </w:rPr>
        <w:t xml:space="preserve"> el uso</w:t>
      </w:r>
      <w:r>
        <w:rPr>
          <w:rFonts w:ascii="Times New Roman" w:hAnsi="Times New Roman" w:cs="Times New Roman"/>
        </w:rPr>
        <w:t xml:space="preserve"> de</w:t>
      </w:r>
      <w:r w:rsidR="00DB4A9E" w:rsidRPr="008B5303">
        <w:rPr>
          <w:rFonts w:ascii="Times New Roman" w:hAnsi="Times New Roman" w:cs="Times New Roman"/>
        </w:rPr>
        <w:t xml:space="preserve"> </w:t>
      </w:r>
      <w:r w:rsidR="0030419B" w:rsidRPr="008B5303">
        <w:rPr>
          <w:rFonts w:ascii="Times New Roman" w:hAnsi="Times New Roman" w:cs="Times New Roman"/>
        </w:rPr>
        <w:t>m</w:t>
      </w:r>
      <w:r w:rsidR="00DB4A9E" w:rsidRPr="008B5303">
        <w:rPr>
          <w:rFonts w:ascii="Times New Roman" w:hAnsi="Times New Roman" w:cs="Times New Roman"/>
        </w:rPr>
        <w:t>etodologías</w:t>
      </w:r>
      <w:r>
        <w:rPr>
          <w:rFonts w:ascii="Times New Roman" w:hAnsi="Times New Roman" w:cs="Times New Roman"/>
        </w:rPr>
        <w:t xml:space="preserve"> de enseñanza que contribuya</w:t>
      </w:r>
      <w:r w:rsidR="0030419B" w:rsidRPr="008B5303">
        <w:rPr>
          <w:rFonts w:ascii="Times New Roman" w:hAnsi="Times New Roman" w:cs="Times New Roman"/>
        </w:rPr>
        <w:t>n a la formación</w:t>
      </w:r>
      <w:r w:rsidR="00DB4A9E" w:rsidRPr="008B5303">
        <w:rPr>
          <w:rFonts w:ascii="Times New Roman" w:hAnsi="Times New Roman" w:cs="Times New Roman"/>
        </w:rPr>
        <w:t xml:space="preserve"> integral del</w:t>
      </w:r>
      <w:r w:rsidR="0030419B" w:rsidRPr="008B5303">
        <w:rPr>
          <w:rFonts w:ascii="Times New Roman" w:hAnsi="Times New Roman" w:cs="Times New Roman"/>
        </w:rPr>
        <w:t xml:space="preserve"> estudiante</w:t>
      </w:r>
      <w:r w:rsidR="006B19A8" w:rsidRPr="008B5303">
        <w:rPr>
          <w:rFonts w:ascii="Times New Roman" w:hAnsi="Times New Roman" w:cs="Times New Roman"/>
        </w:rPr>
        <w:t>,</w:t>
      </w:r>
      <w:r>
        <w:rPr>
          <w:rFonts w:ascii="Times New Roman" w:hAnsi="Times New Roman" w:cs="Times New Roman"/>
        </w:rPr>
        <w:t xml:space="preserve"> pues</w:t>
      </w:r>
      <w:r w:rsidR="006B19A8" w:rsidRPr="008B5303">
        <w:rPr>
          <w:rFonts w:ascii="Times New Roman" w:hAnsi="Times New Roman" w:cs="Times New Roman"/>
        </w:rPr>
        <w:t xml:space="preserve"> </w:t>
      </w:r>
      <w:r>
        <w:rPr>
          <w:rFonts w:ascii="Times New Roman" w:hAnsi="Times New Roman" w:cs="Times New Roman"/>
        </w:rPr>
        <w:t>la resolución</w:t>
      </w:r>
      <w:r w:rsidR="002C2342">
        <w:rPr>
          <w:rFonts w:ascii="Times New Roman" w:hAnsi="Times New Roman" w:cs="Times New Roman"/>
        </w:rPr>
        <w:t xml:space="preserve"> </w:t>
      </w:r>
      <w:r>
        <w:rPr>
          <w:rFonts w:ascii="Times New Roman" w:hAnsi="Times New Roman" w:cs="Times New Roman"/>
        </w:rPr>
        <w:t>(3459 del 2003) plantea</w:t>
      </w:r>
      <w:r w:rsidR="006B19A8" w:rsidRPr="008B5303">
        <w:rPr>
          <w:rFonts w:ascii="Times New Roman" w:hAnsi="Times New Roman" w:cs="Times New Roman"/>
        </w:rPr>
        <w:t xml:space="preserve"> que: “se debe promover y desarrollar</w:t>
      </w:r>
      <w:r w:rsidR="00833F20">
        <w:rPr>
          <w:rFonts w:ascii="Times New Roman" w:hAnsi="Times New Roman" w:cs="Times New Roman"/>
        </w:rPr>
        <w:t xml:space="preserve"> </w:t>
      </w:r>
      <w:r w:rsidR="006B19A8" w:rsidRPr="008B5303">
        <w:rPr>
          <w:rFonts w:ascii="Times New Roman" w:hAnsi="Times New Roman" w:cs="Times New Roman"/>
        </w:rPr>
        <w:t>investigaciones en el campo contable, así como proveer herramientas que le permitan al estudiante</w:t>
      </w:r>
      <w:r w:rsidR="00833F20">
        <w:rPr>
          <w:rFonts w:ascii="Times New Roman" w:hAnsi="Times New Roman" w:cs="Times New Roman"/>
        </w:rPr>
        <w:t xml:space="preserve"> </w:t>
      </w:r>
      <w:r w:rsidR="006B19A8" w:rsidRPr="008B5303">
        <w:rPr>
          <w:rFonts w:ascii="Times New Roman" w:hAnsi="Times New Roman" w:cs="Times New Roman"/>
        </w:rPr>
        <w:t>comprender, analizar, comparar, evaluar y aplicar en diferentes contextos</w:t>
      </w:r>
      <w:r w:rsidR="00833F20">
        <w:rPr>
          <w:rFonts w:ascii="Times New Roman" w:hAnsi="Times New Roman" w:cs="Times New Roman"/>
        </w:rPr>
        <w:t xml:space="preserve"> </w:t>
      </w:r>
      <w:r w:rsidR="006B19A8" w:rsidRPr="008B5303">
        <w:rPr>
          <w:rFonts w:ascii="Times New Roman" w:hAnsi="Times New Roman" w:cs="Times New Roman"/>
        </w:rPr>
        <w:t>las teorías relacionadas con la ciencia contable”</w:t>
      </w:r>
      <w:r w:rsidR="005826A4">
        <w:rPr>
          <w:rFonts w:ascii="Times New Roman" w:hAnsi="Times New Roman" w:cs="Times New Roman"/>
        </w:rPr>
        <w:t xml:space="preserve"> </w:t>
      </w:r>
      <w:r w:rsidR="006B19A8" w:rsidRPr="008B5303">
        <w:rPr>
          <w:rFonts w:ascii="Times New Roman" w:hAnsi="Times New Roman" w:cs="Times New Roman"/>
        </w:rPr>
        <w:t>.</w:t>
      </w:r>
    </w:p>
    <w:p w:rsidR="006B19A8" w:rsidRPr="008B5303" w:rsidRDefault="006B19A8" w:rsidP="00D417C1">
      <w:pPr>
        <w:autoSpaceDE w:val="0"/>
        <w:autoSpaceDN w:val="0"/>
        <w:adjustRightInd w:val="0"/>
        <w:spacing w:after="0" w:line="360" w:lineRule="auto"/>
        <w:jc w:val="both"/>
        <w:rPr>
          <w:rFonts w:ascii="Times New Roman" w:hAnsi="Times New Roman" w:cs="Times New Roman"/>
        </w:rPr>
      </w:pPr>
    </w:p>
    <w:p w:rsidR="00DB4A9E" w:rsidRPr="00A62E06" w:rsidRDefault="00560678" w:rsidP="002C2342">
      <w:pPr>
        <w:pStyle w:val="Prrafodelista"/>
        <w:numPr>
          <w:ilvl w:val="0"/>
          <w:numId w:val="1"/>
        </w:numPr>
        <w:autoSpaceDE w:val="0"/>
        <w:autoSpaceDN w:val="0"/>
        <w:adjustRightInd w:val="0"/>
        <w:spacing w:before="100" w:beforeAutospacing="1" w:after="0" w:afterAutospacing="1" w:line="360" w:lineRule="auto"/>
        <w:ind w:right="1183"/>
        <w:jc w:val="both"/>
        <w:rPr>
          <w:rFonts w:ascii="Times New Roman" w:hAnsi="Times New Roman" w:cs="Times New Roman"/>
          <w:color w:val="FFFFFF" w:themeColor="background1"/>
          <w:sz w:val="24"/>
          <w:szCs w:val="24"/>
        </w:rPr>
      </w:pPr>
      <w:r w:rsidRPr="00A62E06">
        <w:rPr>
          <w:rFonts w:ascii="Times New Roman" w:eastAsia="Times New Roman" w:hAnsi="Times New Roman" w:cs="Times New Roman"/>
          <w:b/>
        </w:rPr>
        <w:t>LAS VARIABLES</w:t>
      </w:r>
    </w:p>
    <w:p w:rsidR="0093191B" w:rsidRPr="00BA0068" w:rsidRDefault="00BA0068" w:rsidP="002C2342">
      <w:pPr>
        <w:pBdr>
          <w:top w:val="single" w:sz="4" w:space="0" w:color="auto"/>
          <w:left w:val="single" w:sz="4" w:space="4" w:color="auto"/>
          <w:bottom w:val="single" w:sz="4" w:space="1" w:color="auto"/>
          <w:right w:val="single" w:sz="4" w:space="5" w:color="auto"/>
        </w:pBdr>
        <w:shd w:val="clear" w:color="auto" w:fill="808080" w:themeFill="background1" w:themeFillShade="80"/>
        <w:tabs>
          <w:tab w:val="center" w:pos="4394"/>
          <w:tab w:val="right" w:pos="8789"/>
        </w:tabs>
        <w:autoSpaceDE w:val="0"/>
        <w:autoSpaceDN w:val="0"/>
        <w:adjustRightInd w:val="0"/>
        <w:spacing w:after="0" w:line="360" w:lineRule="auto"/>
        <w:ind w:right="1183"/>
        <w:rPr>
          <w:rFonts w:ascii="Times New Roman" w:hAnsi="Times New Roman" w:cs="Times New Roman"/>
          <w:b/>
          <w:sz w:val="18"/>
          <w:szCs w:val="18"/>
        </w:rPr>
      </w:pPr>
      <w:r w:rsidRPr="00215EF7">
        <w:rPr>
          <w:rFonts w:ascii="Times New Roman" w:hAnsi="Times New Roman" w:cs="Times New Roman"/>
          <w:b/>
          <w:color w:val="FFFFFF" w:themeColor="background1"/>
          <w:sz w:val="24"/>
          <w:szCs w:val="24"/>
        </w:rPr>
        <w:tab/>
      </w:r>
      <w:r w:rsidR="00DB4A9E" w:rsidRPr="00215EF7">
        <w:rPr>
          <w:rFonts w:ascii="Times New Roman" w:hAnsi="Times New Roman" w:cs="Times New Roman"/>
          <w:b/>
          <w:color w:val="FFFFFF" w:themeColor="background1"/>
          <w:sz w:val="24"/>
          <w:szCs w:val="24"/>
        </w:rPr>
        <w:t>MATRIZ DE OPERACIONALIZACION DE VARIABLES</w:t>
      </w:r>
      <w:r>
        <w:rPr>
          <w:rFonts w:ascii="Times New Roman" w:hAnsi="Times New Roman" w:cs="Times New Roman"/>
          <w:b/>
          <w:sz w:val="18"/>
          <w:szCs w:val="18"/>
        </w:rPr>
        <w:tab/>
      </w:r>
    </w:p>
    <w:p w:rsidR="00DB4A9E" w:rsidRPr="008B5303" w:rsidRDefault="00DB4A9E" w:rsidP="002C2342">
      <w:pPr>
        <w:pBdr>
          <w:top w:val="single" w:sz="4" w:space="1" w:color="auto"/>
          <w:left w:val="single" w:sz="4" w:space="4" w:color="auto"/>
          <w:bottom w:val="single" w:sz="4" w:space="1" w:color="auto"/>
          <w:right w:val="single" w:sz="4" w:space="0" w:color="auto"/>
        </w:pBdr>
        <w:shd w:val="clear" w:color="auto" w:fill="A6A6A6" w:themeFill="background1" w:themeFillShade="A6"/>
        <w:tabs>
          <w:tab w:val="left" w:pos="8789"/>
        </w:tabs>
        <w:autoSpaceDE w:val="0"/>
        <w:autoSpaceDN w:val="0"/>
        <w:adjustRightInd w:val="0"/>
        <w:spacing w:after="0" w:line="360" w:lineRule="auto"/>
        <w:ind w:right="1041"/>
        <w:jc w:val="both"/>
        <w:rPr>
          <w:rFonts w:ascii="Times New Roman" w:hAnsi="Times New Roman" w:cs="Times New Roman"/>
          <w:b/>
        </w:rPr>
      </w:pPr>
    </w:p>
    <w:tbl>
      <w:tblPr>
        <w:tblStyle w:val="Tablaconcuadrcula"/>
        <w:tblW w:w="0" w:type="auto"/>
        <w:tblLook w:val="04A0" w:firstRow="1" w:lastRow="0" w:firstColumn="1" w:lastColumn="0" w:noHBand="0" w:noVBand="1"/>
      </w:tblPr>
      <w:tblGrid>
        <w:gridCol w:w="2244"/>
        <w:gridCol w:w="2244"/>
        <w:gridCol w:w="2245"/>
        <w:gridCol w:w="2306"/>
      </w:tblGrid>
      <w:tr w:rsidR="00DB4A9E" w:rsidRPr="008B5303" w:rsidTr="00215EF7">
        <w:tc>
          <w:tcPr>
            <w:tcW w:w="2244" w:type="dxa"/>
            <w:shd w:val="clear" w:color="auto" w:fill="808080" w:themeFill="background1" w:themeFillShade="80"/>
          </w:tcPr>
          <w:p w:rsidR="00DB4A9E" w:rsidRPr="00215EF7" w:rsidRDefault="00DB4A9E" w:rsidP="00D417C1">
            <w:pPr>
              <w:spacing w:line="360" w:lineRule="auto"/>
              <w:jc w:val="both"/>
              <w:rPr>
                <w:rFonts w:ascii="Times New Roman" w:hAnsi="Times New Roman" w:cs="Times New Roman"/>
                <w:b/>
                <w:color w:val="FFFFFF" w:themeColor="background1"/>
              </w:rPr>
            </w:pPr>
            <w:r w:rsidRPr="00215EF7">
              <w:rPr>
                <w:rFonts w:ascii="Times New Roman" w:hAnsi="Times New Roman" w:cs="Times New Roman"/>
                <w:b/>
                <w:color w:val="FFFFFF" w:themeColor="background1"/>
              </w:rPr>
              <w:t>Variable</w:t>
            </w:r>
          </w:p>
        </w:tc>
        <w:tc>
          <w:tcPr>
            <w:tcW w:w="2244" w:type="dxa"/>
            <w:shd w:val="clear" w:color="auto" w:fill="808080" w:themeFill="background1" w:themeFillShade="80"/>
          </w:tcPr>
          <w:p w:rsidR="00DB4A9E" w:rsidRPr="00215EF7" w:rsidRDefault="00DB4A9E" w:rsidP="00D417C1">
            <w:pPr>
              <w:spacing w:line="360" w:lineRule="auto"/>
              <w:jc w:val="both"/>
              <w:rPr>
                <w:rFonts w:ascii="Times New Roman" w:hAnsi="Times New Roman" w:cs="Times New Roman"/>
                <w:b/>
                <w:color w:val="FFFFFF" w:themeColor="background1"/>
              </w:rPr>
            </w:pPr>
            <w:r w:rsidRPr="00215EF7">
              <w:rPr>
                <w:rFonts w:ascii="Times New Roman" w:hAnsi="Times New Roman" w:cs="Times New Roman"/>
                <w:b/>
                <w:color w:val="FFFFFF" w:themeColor="background1"/>
              </w:rPr>
              <w:t>Definición</w:t>
            </w:r>
          </w:p>
        </w:tc>
        <w:tc>
          <w:tcPr>
            <w:tcW w:w="2245" w:type="dxa"/>
            <w:shd w:val="clear" w:color="auto" w:fill="808080" w:themeFill="background1" w:themeFillShade="80"/>
          </w:tcPr>
          <w:p w:rsidR="00DB4A9E" w:rsidRPr="00215EF7" w:rsidRDefault="00DB4A9E" w:rsidP="00D417C1">
            <w:pPr>
              <w:spacing w:line="360" w:lineRule="auto"/>
              <w:jc w:val="both"/>
              <w:rPr>
                <w:rFonts w:ascii="Times New Roman" w:hAnsi="Times New Roman" w:cs="Times New Roman"/>
                <w:b/>
                <w:color w:val="FFFFFF" w:themeColor="background1"/>
              </w:rPr>
            </w:pPr>
            <w:r w:rsidRPr="00215EF7">
              <w:rPr>
                <w:rFonts w:ascii="Times New Roman" w:hAnsi="Times New Roman" w:cs="Times New Roman"/>
                <w:b/>
                <w:color w:val="FFFFFF" w:themeColor="background1"/>
              </w:rPr>
              <w:t>Forma de medir</w:t>
            </w:r>
          </w:p>
        </w:tc>
        <w:tc>
          <w:tcPr>
            <w:tcW w:w="2306" w:type="dxa"/>
            <w:shd w:val="clear" w:color="auto" w:fill="808080" w:themeFill="background1" w:themeFillShade="80"/>
          </w:tcPr>
          <w:p w:rsidR="00DB4A9E" w:rsidRPr="00215EF7" w:rsidRDefault="00DB4A9E" w:rsidP="00D417C1">
            <w:pPr>
              <w:spacing w:line="360" w:lineRule="auto"/>
              <w:jc w:val="both"/>
              <w:rPr>
                <w:rFonts w:ascii="Times New Roman" w:hAnsi="Times New Roman" w:cs="Times New Roman"/>
                <w:b/>
                <w:color w:val="FFFFFF" w:themeColor="background1"/>
              </w:rPr>
            </w:pPr>
            <w:r w:rsidRPr="00215EF7">
              <w:rPr>
                <w:rFonts w:ascii="Times New Roman" w:hAnsi="Times New Roman" w:cs="Times New Roman"/>
                <w:b/>
                <w:color w:val="FFFFFF" w:themeColor="background1"/>
              </w:rPr>
              <w:t>Posibles resultados</w:t>
            </w:r>
          </w:p>
        </w:tc>
      </w:tr>
      <w:tr w:rsidR="00DB4A9E" w:rsidRPr="008B5303" w:rsidTr="00215EF7">
        <w:tc>
          <w:tcPr>
            <w:tcW w:w="2244"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Calidad de los planes de estudio en el área de costos en las universidades de Medellín.</w:t>
            </w:r>
          </w:p>
        </w:tc>
        <w:tc>
          <w:tcPr>
            <w:tcW w:w="2244"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Correspondencia del micro currículos con los nuevos desarrollos en costos.</w:t>
            </w:r>
          </w:p>
        </w:tc>
        <w:tc>
          <w:tcPr>
            <w:tcW w:w="2245"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¿Cuál es el grado de coherencia</w:t>
            </w:r>
            <w:r w:rsidR="00833F20">
              <w:rPr>
                <w:rFonts w:ascii="Times New Roman" w:hAnsi="Times New Roman" w:cs="Times New Roman"/>
              </w:rPr>
              <w:t xml:space="preserve"> </w:t>
            </w:r>
            <w:r w:rsidRPr="00416AF4">
              <w:rPr>
                <w:rFonts w:ascii="Times New Roman" w:hAnsi="Times New Roman" w:cs="Times New Roman"/>
              </w:rPr>
              <w:t>de los contenidos micro curriculares en el área de costos frente a las nuevas tendencias en el área de Costos?</w:t>
            </w:r>
          </w:p>
        </w:tc>
        <w:tc>
          <w:tcPr>
            <w:tcW w:w="2306"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Bueno.</w:t>
            </w:r>
          </w:p>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Aceptable.</w:t>
            </w:r>
          </w:p>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Deficiente.</w:t>
            </w: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lang w:val="en-US"/>
              </w:rPr>
            </w:pPr>
          </w:p>
        </w:tc>
      </w:tr>
      <w:tr w:rsidR="00DB4A9E" w:rsidRPr="008B5303" w:rsidTr="00215EF7">
        <w:tc>
          <w:tcPr>
            <w:tcW w:w="2244"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Forma de abordar la enseñanza en el área de costos</w:t>
            </w:r>
          </w:p>
        </w:tc>
        <w:tc>
          <w:tcPr>
            <w:tcW w:w="2244"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Aspectos metodológicos y pedagógicos implementadas por el docente</w:t>
            </w:r>
          </w:p>
        </w:tc>
        <w:tc>
          <w:tcPr>
            <w:tcW w:w="2245"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¿Cuál es la correspondencia entre las metodologías que se usan y las que se deberían usar desde la cual se aborda la enseñanza y el aprendizaje en el área de costos?</w:t>
            </w:r>
          </w:p>
        </w:tc>
        <w:tc>
          <w:tcPr>
            <w:tcW w:w="2306" w:type="dxa"/>
            <w:shd w:val="clear" w:color="auto" w:fill="A6A6A6" w:themeFill="background1" w:themeFillShade="A6"/>
          </w:tcPr>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Alta correspondencia.</w:t>
            </w: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Media correspondencia.</w:t>
            </w: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rPr>
            </w:pPr>
            <w:r w:rsidRPr="00416AF4">
              <w:rPr>
                <w:rFonts w:ascii="Times New Roman" w:hAnsi="Times New Roman" w:cs="Times New Roman"/>
              </w:rPr>
              <w:t>Baja correspondencia.</w:t>
            </w:r>
          </w:p>
          <w:p w:rsidR="00DB4A9E" w:rsidRPr="00416AF4" w:rsidRDefault="00DB4A9E" w:rsidP="00416AF4">
            <w:pPr>
              <w:spacing w:line="276" w:lineRule="auto"/>
              <w:jc w:val="both"/>
              <w:rPr>
                <w:rFonts w:ascii="Times New Roman" w:hAnsi="Times New Roman" w:cs="Times New Roman"/>
              </w:rPr>
            </w:pPr>
          </w:p>
          <w:p w:rsidR="00DB4A9E" w:rsidRPr="00416AF4" w:rsidRDefault="00DB4A9E" w:rsidP="00416AF4">
            <w:pPr>
              <w:spacing w:line="276" w:lineRule="auto"/>
              <w:jc w:val="both"/>
              <w:rPr>
                <w:rFonts w:ascii="Times New Roman" w:hAnsi="Times New Roman" w:cs="Times New Roman"/>
              </w:rPr>
            </w:pPr>
          </w:p>
        </w:tc>
      </w:tr>
    </w:tbl>
    <w:p w:rsidR="002C2342" w:rsidRDefault="002C2342">
      <w:pPr>
        <w:rPr>
          <w:rFonts w:ascii="Times New Roman" w:hAnsi="Times New Roman" w:cs="Times New Roman"/>
          <w:b/>
        </w:rPr>
      </w:pPr>
    </w:p>
    <w:p w:rsidR="00A62E06" w:rsidRDefault="00A62E06">
      <w:pPr>
        <w:rPr>
          <w:rFonts w:ascii="Times New Roman" w:hAnsi="Times New Roman" w:cs="Times New Roman"/>
          <w:b/>
        </w:rPr>
      </w:pPr>
    </w:p>
    <w:p w:rsidR="0093191B" w:rsidRPr="008B5303" w:rsidRDefault="00DB4A9E" w:rsidP="00D417C1">
      <w:pPr>
        <w:pStyle w:val="Prrafodelista"/>
        <w:numPr>
          <w:ilvl w:val="0"/>
          <w:numId w:val="1"/>
        </w:numPr>
        <w:spacing w:line="360" w:lineRule="auto"/>
        <w:rPr>
          <w:rFonts w:ascii="Times New Roman" w:hAnsi="Times New Roman" w:cs="Times New Roman"/>
          <w:b/>
        </w:rPr>
      </w:pPr>
      <w:r w:rsidRPr="008B5303">
        <w:rPr>
          <w:rFonts w:ascii="Times New Roman" w:hAnsi="Times New Roman" w:cs="Times New Roman"/>
          <w:b/>
        </w:rPr>
        <w:lastRenderedPageBreak/>
        <w:t>INSTRUMENTOS</w:t>
      </w:r>
    </w:p>
    <w:p w:rsidR="00700EA3" w:rsidRPr="00700EA3" w:rsidRDefault="00E32C43" w:rsidP="00700EA3">
      <w:pPr>
        <w:spacing w:line="360" w:lineRule="auto"/>
        <w:jc w:val="both"/>
        <w:rPr>
          <w:rFonts w:ascii="Times New Roman" w:hAnsi="Times New Roman" w:cs="Times New Roman"/>
        </w:rPr>
      </w:pPr>
      <w:r w:rsidRPr="008B5303">
        <w:rPr>
          <w:rFonts w:ascii="Times New Roman" w:hAnsi="Times New Roman" w:cs="Times New Roman"/>
        </w:rPr>
        <w:t>Para la recolección de la información de planteamientos teóricos s</w:t>
      </w:r>
      <w:r w:rsidR="008F14B7" w:rsidRPr="008B5303">
        <w:rPr>
          <w:rFonts w:ascii="Times New Roman" w:hAnsi="Times New Roman" w:cs="Times New Roman"/>
        </w:rPr>
        <w:t>obre las tendencias</w:t>
      </w:r>
      <w:r w:rsidR="00833F20">
        <w:rPr>
          <w:rFonts w:ascii="Times New Roman" w:hAnsi="Times New Roman" w:cs="Times New Roman"/>
        </w:rPr>
        <w:t xml:space="preserve"> </w:t>
      </w:r>
      <w:r w:rsidR="00661999" w:rsidRPr="008B5303">
        <w:rPr>
          <w:rFonts w:ascii="Times New Roman" w:hAnsi="Times New Roman" w:cs="Times New Roman"/>
        </w:rPr>
        <w:t>en el área</w:t>
      </w:r>
      <w:r w:rsidR="003B7324">
        <w:rPr>
          <w:rFonts w:ascii="Times New Roman" w:hAnsi="Times New Roman" w:cs="Times New Roman"/>
        </w:rPr>
        <w:t xml:space="preserve"> de Costos,</w:t>
      </w:r>
      <w:r w:rsidR="00661999" w:rsidRPr="008B5303">
        <w:rPr>
          <w:rFonts w:ascii="Times New Roman" w:hAnsi="Times New Roman" w:cs="Times New Roman"/>
        </w:rPr>
        <w:t xml:space="preserve"> </w:t>
      </w:r>
      <w:r w:rsidR="008F14B7" w:rsidRPr="008B5303">
        <w:rPr>
          <w:rFonts w:ascii="Times New Roman" w:hAnsi="Times New Roman" w:cs="Times New Roman"/>
        </w:rPr>
        <w:t>se utilizó</w:t>
      </w:r>
      <w:r w:rsidR="00833F20">
        <w:rPr>
          <w:rFonts w:ascii="Times New Roman" w:hAnsi="Times New Roman" w:cs="Times New Roman"/>
        </w:rPr>
        <w:t xml:space="preserve"> </w:t>
      </w:r>
      <w:r w:rsidRPr="008B5303">
        <w:rPr>
          <w:rFonts w:ascii="Times New Roman" w:hAnsi="Times New Roman" w:cs="Times New Roman"/>
        </w:rPr>
        <w:t>el siguiente boceto</w:t>
      </w:r>
      <w:r w:rsidR="00700EA3">
        <w:rPr>
          <w:rFonts w:ascii="Times New Roman" w:hAnsi="Times New Roman" w:cs="Times New Roman"/>
        </w:rPr>
        <w:t xml:space="preserve"> presentado a continuación</w:t>
      </w:r>
      <w:r w:rsidR="003B7324">
        <w:rPr>
          <w:rFonts w:ascii="Times New Roman" w:hAnsi="Times New Roman" w:cs="Times New Roman"/>
        </w:rPr>
        <w:t>, p</w:t>
      </w:r>
      <w:r w:rsidR="00BA0068">
        <w:rPr>
          <w:rFonts w:ascii="Times New Roman" w:hAnsi="Times New Roman" w:cs="Times New Roman"/>
        </w:rPr>
        <w:t>or medio del cual se estandariz</w:t>
      </w:r>
      <w:r w:rsidR="002C2342">
        <w:rPr>
          <w:rFonts w:ascii="Times New Roman" w:hAnsi="Times New Roman" w:cs="Times New Roman"/>
        </w:rPr>
        <w:t>ó</w:t>
      </w:r>
      <w:r w:rsidR="00BA0068">
        <w:rPr>
          <w:rFonts w:ascii="Times New Roman" w:hAnsi="Times New Roman" w:cs="Times New Roman"/>
        </w:rPr>
        <w:t xml:space="preserve"> la </w:t>
      </w:r>
      <w:proofErr w:type="gramStart"/>
      <w:r w:rsidR="00BA0068">
        <w:rPr>
          <w:rFonts w:ascii="Times New Roman" w:hAnsi="Times New Roman" w:cs="Times New Roman"/>
        </w:rPr>
        <w:t>información</w:t>
      </w:r>
      <w:proofErr w:type="gramEnd"/>
      <w:r w:rsidR="00BA0068">
        <w:rPr>
          <w:rFonts w:ascii="Times New Roman" w:hAnsi="Times New Roman" w:cs="Times New Roman"/>
        </w:rPr>
        <w:t xml:space="preserve"> de cada autor e</w:t>
      </w:r>
      <w:r w:rsidR="003B7324">
        <w:rPr>
          <w:rFonts w:ascii="Times New Roman" w:hAnsi="Times New Roman" w:cs="Times New Roman"/>
        </w:rPr>
        <w:t>n</w:t>
      </w:r>
      <w:r w:rsidR="00BA0068">
        <w:rPr>
          <w:rFonts w:ascii="Times New Roman" w:hAnsi="Times New Roman" w:cs="Times New Roman"/>
        </w:rPr>
        <w:t xml:space="preserve"> cuanto al tema </w:t>
      </w:r>
      <w:r w:rsidR="00700EA3">
        <w:rPr>
          <w:rFonts w:ascii="Times New Roman" w:hAnsi="Times New Roman" w:cs="Times New Roman"/>
        </w:rPr>
        <w:t>de la investigación.</w:t>
      </w:r>
      <w:r w:rsidR="00700EA3" w:rsidRPr="00700EA3">
        <w:t xml:space="preserve"> </w:t>
      </w:r>
      <w:r w:rsidR="00700EA3" w:rsidRPr="00700EA3">
        <w:rPr>
          <w:rFonts w:ascii="Times New Roman" w:hAnsi="Times New Roman" w:cs="Times New Roman"/>
        </w:rPr>
        <w:t>La revisión de la documentación e</w:t>
      </w:r>
      <w:r w:rsidR="00700EA3">
        <w:rPr>
          <w:rFonts w:ascii="Times New Roman" w:hAnsi="Times New Roman" w:cs="Times New Roman"/>
        </w:rPr>
        <w:t>xistente sobre el tema permitió</w:t>
      </w:r>
      <w:r w:rsidR="00700EA3" w:rsidRPr="00700EA3">
        <w:rPr>
          <w:rFonts w:ascii="Times New Roman" w:hAnsi="Times New Roman" w:cs="Times New Roman"/>
        </w:rPr>
        <w:t xml:space="preserve"> conocer el est</w:t>
      </w:r>
      <w:r w:rsidR="005826A4">
        <w:rPr>
          <w:rFonts w:ascii="Times New Roman" w:hAnsi="Times New Roman" w:cs="Times New Roman"/>
        </w:rPr>
        <w:t>ado del área de Estudio</w:t>
      </w:r>
      <w:r w:rsidR="00700EA3">
        <w:rPr>
          <w:rFonts w:ascii="Times New Roman" w:hAnsi="Times New Roman" w:cs="Times New Roman"/>
        </w:rPr>
        <w:t xml:space="preserve">, </w:t>
      </w:r>
      <w:r w:rsidR="002C2342">
        <w:rPr>
          <w:rFonts w:ascii="Times New Roman" w:hAnsi="Times New Roman" w:cs="Times New Roman"/>
        </w:rPr>
        <w:t xml:space="preserve">las investigaciones que </w:t>
      </w:r>
      <w:r w:rsidR="00700EA3" w:rsidRPr="00700EA3">
        <w:rPr>
          <w:rFonts w:ascii="Times New Roman" w:hAnsi="Times New Roman" w:cs="Times New Roman"/>
        </w:rPr>
        <w:t>se han realizado, enfoques teóricos y metod</w:t>
      </w:r>
      <w:r w:rsidR="00700EA3">
        <w:rPr>
          <w:rFonts w:ascii="Times New Roman" w:hAnsi="Times New Roman" w:cs="Times New Roman"/>
        </w:rPr>
        <w:t>ológicos, resultados</w:t>
      </w:r>
      <w:r w:rsidR="005826A4">
        <w:rPr>
          <w:rFonts w:ascii="Times New Roman" w:hAnsi="Times New Roman" w:cs="Times New Roman"/>
        </w:rPr>
        <w:t>,</w:t>
      </w:r>
      <w:r w:rsidR="00700EA3">
        <w:rPr>
          <w:rFonts w:ascii="Times New Roman" w:hAnsi="Times New Roman" w:cs="Times New Roman"/>
        </w:rPr>
        <w:t xml:space="preserve"> entre otros;</w:t>
      </w:r>
      <w:r w:rsidR="00700EA3" w:rsidRPr="00700EA3">
        <w:rPr>
          <w:rFonts w:ascii="Times New Roman" w:hAnsi="Times New Roman" w:cs="Times New Roman"/>
        </w:rPr>
        <w:t xml:space="preserve"> </w:t>
      </w:r>
      <w:r w:rsidR="005826A4">
        <w:rPr>
          <w:rFonts w:ascii="Times New Roman" w:hAnsi="Times New Roman" w:cs="Times New Roman"/>
        </w:rPr>
        <w:t>lo cual nos proporcionó</w:t>
      </w:r>
      <w:r w:rsidR="00700EA3" w:rsidRPr="00700EA3">
        <w:rPr>
          <w:rFonts w:ascii="Times New Roman" w:hAnsi="Times New Roman" w:cs="Times New Roman"/>
        </w:rPr>
        <w:t xml:space="preserve"> elementos teóricos que no</w:t>
      </w:r>
      <w:r w:rsidR="003B7324">
        <w:rPr>
          <w:rFonts w:ascii="Times New Roman" w:hAnsi="Times New Roman" w:cs="Times New Roman"/>
        </w:rPr>
        <w:t>s ayudaron a c</w:t>
      </w:r>
      <w:r w:rsidR="005826A4">
        <w:rPr>
          <w:rFonts w:ascii="Times New Roman" w:hAnsi="Times New Roman" w:cs="Times New Roman"/>
        </w:rPr>
        <w:t>onocer más a profundidad la teoría sobre el tema</w:t>
      </w:r>
      <w:r w:rsidR="003B7324">
        <w:rPr>
          <w:rFonts w:ascii="Times New Roman" w:hAnsi="Times New Roman" w:cs="Times New Roman"/>
        </w:rPr>
        <w:t>.</w:t>
      </w:r>
    </w:p>
    <w:p w:rsidR="00700EA3" w:rsidRPr="00700EA3" w:rsidRDefault="005826A4" w:rsidP="00700EA3">
      <w:pPr>
        <w:spacing w:line="360" w:lineRule="auto"/>
        <w:jc w:val="both"/>
        <w:rPr>
          <w:rFonts w:ascii="Times New Roman" w:hAnsi="Times New Roman" w:cs="Times New Roman"/>
        </w:rPr>
      </w:pPr>
      <w:r>
        <w:rPr>
          <w:rFonts w:ascii="Times New Roman" w:hAnsi="Times New Roman" w:cs="Times New Roman"/>
        </w:rPr>
        <w:t>Para extraer la información requerida de las fuentes consultadas se utilizó el boceto que se referencia a continuaci</w:t>
      </w:r>
      <w:r w:rsidR="002C2342">
        <w:rPr>
          <w:rFonts w:ascii="Times New Roman" w:hAnsi="Times New Roman" w:cs="Times New Roman"/>
        </w:rPr>
        <w:t>ó</w:t>
      </w:r>
      <w:r>
        <w:rPr>
          <w:rFonts w:ascii="Times New Roman" w:hAnsi="Times New Roman" w:cs="Times New Roman"/>
        </w:rPr>
        <w:t>n</w:t>
      </w:r>
    </w:p>
    <w:p w:rsidR="00E32C43" w:rsidRPr="008B5303" w:rsidRDefault="00E32C43" w:rsidP="00D417C1">
      <w:pPr>
        <w:spacing w:after="0" w:line="360" w:lineRule="auto"/>
        <w:jc w:val="both"/>
        <w:rPr>
          <w:rFonts w:ascii="Times New Roman" w:hAnsi="Times New Roman" w:cs="Times New Roman"/>
        </w:rPr>
      </w:pPr>
      <w:r w:rsidRPr="00416AF4">
        <w:rPr>
          <w:rFonts w:ascii="Times New Roman" w:hAnsi="Times New Roman" w:cs="Times New Roman"/>
          <w:b/>
          <w:i/>
        </w:rPr>
        <w:t>Boceto</w:t>
      </w:r>
      <w:r w:rsidRPr="008B5303">
        <w:rPr>
          <w:rFonts w:ascii="Times New Roman" w:hAnsi="Times New Roman" w:cs="Times New Roman"/>
        </w:rPr>
        <w:t>:</w:t>
      </w:r>
    </w:p>
    <w:tbl>
      <w:tblPr>
        <w:tblStyle w:val="Tablaconcuadrcula"/>
        <w:tblW w:w="0" w:type="auto"/>
        <w:tblLook w:val="04A0" w:firstRow="1" w:lastRow="0" w:firstColumn="1" w:lastColumn="0" w:noHBand="0" w:noVBand="1"/>
      </w:tblPr>
      <w:tblGrid>
        <w:gridCol w:w="9054"/>
      </w:tblGrid>
      <w:tr w:rsidR="00E32C43" w:rsidRPr="008B5303" w:rsidTr="00416AF4">
        <w:tc>
          <w:tcPr>
            <w:tcW w:w="9500" w:type="dxa"/>
            <w:shd w:val="clear" w:color="auto" w:fill="808080" w:themeFill="background1" w:themeFillShade="80"/>
          </w:tcPr>
          <w:p w:rsidR="00E32C43" w:rsidRPr="00416AF4" w:rsidRDefault="00E32C43" w:rsidP="00D417C1">
            <w:pPr>
              <w:spacing w:line="360" w:lineRule="auto"/>
              <w:jc w:val="both"/>
              <w:rPr>
                <w:rFonts w:ascii="Times New Roman" w:hAnsi="Times New Roman" w:cs="Times New Roman"/>
                <w:color w:val="FFFFFF" w:themeColor="background1"/>
              </w:rPr>
            </w:pPr>
            <w:r w:rsidRPr="00416AF4">
              <w:rPr>
                <w:rFonts w:ascii="Times New Roman" w:hAnsi="Times New Roman" w:cs="Times New Roman"/>
                <w:color w:val="FFFFFF" w:themeColor="background1"/>
              </w:rPr>
              <w:t>Titulo documento, fuente, procedencia.</w:t>
            </w:r>
          </w:p>
        </w:tc>
      </w:tr>
      <w:tr w:rsidR="00E32C43" w:rsidRPr="008B5303" w:rsidTr="00416AF4">
        <w:tc>
          <w:tcPr>
            <w:tcW w:w="9500" w:type="dxa"/>
            <w:shd w:val="clear" w:color="auto" w:fill="808080" w:themeFill="background1" w:themeFillShade="80"/>
          </w:tcPr>
          <w:p w:rsidR="00E32C43" w:rsidRPr="00416AF4" w:rsidRDefault="00E32C43" w:rsidP="00D417C1">
            <w:pPr>
              <w:spacing w:line="360" w:lineRule="auto"/>
              <w:jc w:val="both"/>
              <w:rPr>
                <w:rFonts w:ascii="Times New Roman" w:hAnsi="Times New Roman" w:cs="Times New Roman"/>
                <w:color w:val="FFFFFF" w:themeColor="background1"/>
              </w:rPr>
            </w:pPr>
            <w:r w:rsidRPr="00416AF4">
              <w:rPr>
                <w:rFonts w:ascii="Times New Roman" w:hAnsi="Times New Roman" w:cs="Times New Roman"/>
                <w:color w:val="FFFFFF" w:themeColor="background1"/>
              </w:rPr>
              <w:t xml:space="preserve">Metodología a la que se circunscribe </w:t>
            </w:r>
          </w:p>
        </w:tc>
      </w:tr>
      <w:tr w:rsidR="00E32C43" w:rsidRPr="008B5303" w:rsidTr="00416AF4">
        <w:trPr>
          <w:trHeight w:val="963"/>
        </w:trPr>
        <w:tc>
          <w:tcPr>
            <w:tcW w:w="9500" w:type="dxa"/>
            <w:shd w:val="clear" w:color="auto" w:fill="808080" w:themeFill="background1" w:themeFillShade="80"/>
          </w:tcPr>
          <w:p w:rsidR="00E32C43" w:rsidRPr="00416AF4" w:rsidRDefault="005826A4" w:rsidP="00D417C1">
            <w:pPr>
              <w:spacing w:line="360" w:lineRule="auto"/>
              <w:jc w:val="both"/>
              <w:rPr>
                <w:rFonts w:ascii="Times New Roman" w:hAnsi="Times New Roman" w:cs="Times New Roman"/>
                <w:color w:val="FFFFFF" w:themeColor="background1"/>
              </w:rPr>
            </w:pPr>
            <w:r>
              <w:rPr>
                <w:rFonts w:ascii="Times New Roman" w:hAnsi="Times New Roman" w:cs="Times New Roman"/>
                <w:color w:val="FFFFFF" w:themeColor="background1"/>
              </w:rPr>
              <w:t>Variables</w:t>
            </w:r>
            <w:r w:rsidR="00833F20">
              <w:rPr>
                <w:rFonts w:ascii="Times New Roman" w:hAnsi="Times New Roman" w:cs="Times New Roman"/>
                <w:color w:val="FFFFFF" w:themeColor="background1"/>
              </w:rPr>
              <w:t xml:space="preserve"> </w:t>
            </w:r>
            <w:r w:rsidR="00E32C43" w:rsidRPr="00416AF4">
              <w:rPr>
                <w:rFonts w:ascii="Times New Roman" w:hAnsi="Times New Roman" w:cs="Times New Roman"/>
                <w:color w:val="FFFFFF" w:themeColor="background1"/>
              </w:rPr>
              <w:t>encontradas:</w:t>
            </w:r>
          </w:p>
        </w:tc>
      </w:tr>
      <w:tr w:rsidR="00E32C43" w:rsidRPr="008B5303" w:rsidTr="00416AF4">
        <w:tc>
          <w:tcPr>
            <w:tcW w:w="9500" w:type="dxa"/>
            <w:shd w:val="clear" w:color="auto" w:fill="808080" w:themeFill="background1" w:themeFillShade="80"/>
          </w:tcPr>
          <w:p w:rsidR="00E32C43" w:rsidRPr="00416AF4" w:rsidRDefault="00E32C43" w:rsidP="00D417C1">
            <w:pPr>
              <w:spacing w:line="360" w:lineRule="auto"/>
              <w:jc w:val="both"/>
              <w:rPr>
                <w:rFonts w:ascii="Times New Roman" w:hAnsi="Times New Roman" w:cs="Times New Roman"/>
                <w:color w:val="FFFFFF" w:themeColor="background1"/>
              </w:rPr>
            </w:pPr>
            <w:r w:rsidRPr="00416AF4">
              <w:rPr>
                <w:rFonts w:ascii="Times New Roman" w:hAnsi="Times New Roman" w:cs="Times New Roman"/>
                <w:color w:val="FFFFFF" w:themeColor="background1"/>
              </w:rPr>
              <w:t>Contexto</w:t>
            </w:r>
          </w:p>
        </w:tc>
      </w:tr>
      <w:tr w:rsidR="00E32C43" w:rsidRPr="008B5303" w:rsidTr="00416AF4">
        <w:tc>
          <w:tcPr>
            <w:tcW w:w="9500" w:type="dxa"/>
            <w:shd w:val="clear" w:color="auto" w:fill="808080" w:themeFill="background1" w:themeFillShade="80"/>
          </w:tcPr>
          <w:p w:rsidR="00E32C43" w:rsidRPr="00416AF4" w:rsidRDefault="00E32C43" w:rsidP="00D417C1">
            <w:pPr>
              <w:spacing w:line="360" w:lineRule="auto"/>
              <w:jc w:val="both"/>
              <w:rPr>
                <w:rFonts w:ascii="Times New Roman" w:hAnsi="Times New Roman" w:cs="Times New Roman"/>
                <w:color w:val="FFFFFF" w:themeColor="background1"/>
              </w:rPr>
            </w:pPr>
            <w:r w:rsidRPr="00416AF4">
              <w:rPr>
                <w:rFonts w:ascii="Times New Roman" w:hAnsi="Times New Roman" w:cs="Times New Roman"/>
                <w:color w:val="FFFFFF" w:themeColor="background1"/>
              </w:rPr>
              <w:t xml:space="preserve">Palabras claves </w:t>
            </w:r>
          </w:p>
        </w:tc>
      </w:tr>
    </w:tbl>
    <w:p w:rsidR="00DB4A9E" w:rsidRPr="008B5303" w:rsidRDefault="00DB4A9E" w:rsidP="00D417C1">
      <w:pPr>
        <w:spacing w:line="360" w:lineRule="auto"/>
        <w:rPr>
          <w:rFonts w:ascii="Times New Roman" w:hAnsi="Times New Roman" w:cs="Times New Roman"/>
          <w:b/>
        </w:rPr>
      </w:pPr>
    </w:p>
    <w:p w:rsidR="00B37AC6" w:rsidRPr="008B5303" w:rsidRDefault="0018738E" w:rsidP="00D417C1">
      <w:pPr>
        <w:spacing w:line="360" w:lineRule="auto"/>
        <w:jc w:val="both"/>
        <w:rPr>
          <w:rFonts w:ascii="Times New Roman" w:eastAsia="Times New Roman" w:hAnsi="Times New Roman" w:cs="Times New Roman"/>
        </w:rPr>
      </w:pPr>
      <w:r w:rsidRPr="008B5303">
        <w:rPr>
          <w:rFonts w:ascii="Times New Roman" w:hAnsi="Times New Roman" w:cs="Times New Roman"/>
        </w:rPr>
        <w:t xml:space="preserve">Para la obtención de los Micro Currículos de las diversas Universidad se utilizó </w:t>
      </w:r>
      <w:r w:rsidR="00272D15" w:rsidRPr="008B5303">
        <w:rPr>
          <w:rFonts w:ascii="Times New Roman" w:hAnsi="Times New Roman" w:cs="Times New Roman"/>
        </w:rPr>
        <w:t>l</w:t>
      </w:r>
      <w:r w:rsidRPr="008B5303">
        <w:rPr>
          <w:rFonts w:ascii="Times New Roman" w:hAnsi="Times New Roman" w:cs="Times New Roman"/>
        </w:rPr>
        <w:t>a car</w:t>
      </w:r>
      <w:r w:rsidR="00272D15" w:rsidRPr="008B5303">
        <w:rPr>
          <w:rFonts w:ascii="Times New Roman" w:hAnsi="Times New Roman" w:cs="Times New Roman"/>
        </w:rPr>
        <w:t>t</w:t>
      </w:r>
      <w:r w:rsidRPr="008B5303">
        <w:rPr>
          <w:rFonts w:ascii="Times New Roman" w:hAnsi="Times New Roman" w:cs="Times New Roman"/>
        </w:rPr>
        <w:t xml:space="preserve">a que a continuación </w:t>
      </w:r>
      <w:r w:rsidR="00272D15" w:rsidRPr="008B5303">
        <w:rPr>
          <w:rFonts w:ascii="Times New Roman" w:hAnsi="Times New Roman" w:cs="Times New Roman"/>
        </w:rPr>
        <w:t>se muestra</w:t>
      </w:r>
      <w:r w:rsidRPr="008B5303">
        <w:rPr>
          <w:rFonts w:ascii="Times New Roman" w:eastAsia="Times New Roman" w:hAnsi="Times New Roman" w:cs="Times New Roman"/>
        </w:rPr>
        <w:t>,</w:t>
      </w:r>
      <w:r w:rsidR="00272D15" w:rsidRPr="008B5303">
        <w:rPr>
          <w:rFonts w:ascii="Times New Roman" w:eastAsia="Times New Roman" w:hAnsi="Times New Roman" w:cs="Times New Roman"/>
        </w:rPr>
        <w:t xml:space="preserve"> </w:t>
      </w:r>
      <w:r w:rsidRPr="008B5303">
        <w:rPr>
          <w:rFonts w:ascii="Times New Roman" w:eastAsia="Times New Roman" w:hAnsi="Times New Roman" w:cs="Times New Roman"/>
        </w:rPr>
        <w:t>se tuvo</w:t>
      </w:r>
      <w:r w:rsidR="00833F20">
        <w:rPr>
          <w:rFonts w:ascii="Times New Roman" w:eastAsia="Times New Roman" w:hAnsi="Times New Roman" w:cs="Times New Roman"/>
        </w:rPr>
        <w:t xml:space="preserve"> </w:t>
      </w:r>
      <w:r w:rsidRPr="008B5303">
        <w:rPr>
          <w:rFonts w:ascii="Times New Roman" w:eastAsia="Times New Roman" w:hAnsi="Times New Roman" w:cs="Times New Roman"/>
        </w:rPr>
        <w:t>dificultad con la recolección de esta información, pues inicialmente se envió por correo electrónico</w:t>
      </w:r>
      <w:r w:rsidR="00272D15" w:rsidRPr="008B5303">
        <w:rPr>
          <w:rFonts w:ascii="Times New Roman" w:eastAsia="Times New Roman" w:hAnsi="Times New Roman" w:cs="Times New Roman"/>
        </w:rPr>
        <w:t>, pero al no obtener respuesta en su mayoría u obtener</w:t>
      </w:r>
      <w:r w:rsidRPr="008B5303">
        <w:rPr>
          <w:rFonts w:ascii="Times New Roman" w:eastAsia="Times New Roman" w:hAnsi="Times New Roman" w:cs="Times New Roman"/>
        </w:rPr>
        <w:t xml:space="preserve"> </w:t>
      </w:r>
      <w:r w:rsidR="00272D15" w:rsidRPr="008B5303">
        <w:rPr>
          <w:rFonts w:ascii="Times New Roman" w:eastAsia="Times New Roman" w:hAnsi="Times New Roman" w:cs="Times New Roman"/>
        </w:rPr>
        <w:t>información no solicitada hubo que visitar personalmente cada universidad obteniendo una entrevista con los jefes de departamento</w:t>
      </w:r>
      <w:r w:rsidR="00833F20">
        <w:rPr>
          <w:rFonts w:ascii="Times New Roman" w:eastAsia="Times New Roman" w:hAnsi="Times New Roman" w:cs="Times New Roman"/>
        </w:rPr>
        <w:t xml:space="preserve"> </w:t>
      </w:r>
      <w:r w:rsidR="00272D15" w:rsidRPr="008B5303">
        <w:rPr>
          <w:rFonts w:ascii="Times New Roman" w:eastAsia="Times New Roman" w:hAnsi="Times New Roman" w:cs="Times New Roman"/>
        </w:rPr>
        <w:t xml:space="preserve">para hacer dicha solicitud y explicar el tipo de información requerida, </w:t>
      </w:r>
      <w:r w:rsidR="00B37AC6" w:rsidRPr="008B5303">
        <w:rPr>
          <w:rFonts w:ascii="Times New Roman" w:eastAsia="Times New Roman" w:hAnsi="Times New Roman" w:cs="Times New Roman"/>
        </w:rPr>
        <w:t>además</w:t>
      </w:r>
      <w:r w:rsidR="00833F20">
        <w:rPr>
          <w:rFonts w:ascii="Times New Roman" w:eastAsia="Times New Roman" w:hAnsi="Times New Roman" w:cs="Times New Roman"/>
        </w:rPr>
        <w:t xml:space="preserve"> </w:t>
      </w:r>
      <w:r w:rsidRPr="008B5303">
        <w:rPr>
          <w:rFonts w:ascii="Times New Roman" w:eastAsia="Times New Roman" w:hAnsi="Times New Roman" w:cs="Times New Roman"/>
        </w:rPr>
        <w:t xml:space="preserve">la disposición </w:t>
      </w:r>
      <w:r w:rsidR="00272D15" w:rsidRPr="008B5303">
        <w:rPr>
          <w:rFonts w:ascii="Times New Roman" w:eastAsia="Times New Roman" w:hAnsi="Times New Roman" w:cs="Times New Roman"/>
        </w:rPr>
        <w:t xml:space="preserve">de algunas universidades </w:t>
      </w:r>
      <w:r w:rsidRPr="008B5303">
        <w:rPr>
          <w:rFonts w:ascii="Times New Roman" w:eastAsia="Times New Roman" w:hAnsi="Times New Roman" w:cs="Times New Roman"/>
        </w:rPr>
        <w:t>para colaborar con est</w:t>
      </w:r>
      <w:r w:rsidR="00B37AC6" w:rsidRPr="008B5303">
        <w:rPr>
          <w:rFonts w:ascii="Times New Roman" w:eastAsia="Times New Roman" w:hAnsi="Times New Roman" w:cs="Times New Roman"/>
        </w:rPr>
        <w:t>e tipo de actividad no fue la más</w:t>
      </w:r>
      <w:r w:rsidR="00272D15" w:rsidRPr="008B5303">
        <w:rPr>
          <w:rFonts w:ascii="Times New Roman" w:eastAsia="Times New Roman" w:hAnsi="Times New Roman" w:cs="Times New Roman"/>
        </w:rPr>
        <w:t xml:space="preserve"> favorable</w:t>
      </w:r>
      <w:r w:rsidR="00D417C1" w:rsidRPr="008B5303">
        <w:rPr>
          <w:rFonts w:ascii="Times New Roman" w:eastAsia="Times New Roman" w:hAnsi="Times New Roman" w:cs="Times New Roman"/>
        </w:rPr>
        <w:t>, ya que consideraron esta información como reservada</w:t>
      </w:r>
      <w:r w:rsidR="005826A4">
        <w:rPr>
          <w:rFonts w:ascii="Times New Roman" w:eastAsia="Times New Roman" w:hAnsi="Times New Roman" w:cs="Times New Roman"/>
        </w:rPr>
        <w:t xml:space="preserve"> y </w:t>
      </w:r>
      <w:r w:rsidR="00417442">
        <w:rPr>
          <w:rFonts w:ascii="Times New Roman" w:eastAsia="Times New Roman" w:hAnsi="Times New Roman" w:cs="Times New Roman"/>
        </w:rPr>
        <w:t xml:space="preserve">algunas universidades plantearon que había que pagar por este tipo de </w:t>
      </w:r>
      <w:r w:rsidR="005826A4">
        <w:rPr>
          <w:rFonts w:ascii="Times New Roman" w:eastAsia="Times New Roman" w:hAnsi="Times New Roman" w:cs="Times New Roman"/>
        </w:rPr>
        <w:t>información</w:t>
      </w:r>
      <w:r w:rsidR="00272D15" w:rsidRPr="008B5303">
        <w:rPr>
          <w:rFonts w:ascii="Times New Roman" w:eastAsia="Times New Roman" w:hAnsi="Times New Roman" w:cs="Times New Roman"/>
        </w:rPr>
        <w:t>,</w:t>
      </w:r>
      <w:r w:rsidR="00D417C1" w:rsidRPr="008B5303">
        <w:rPr>
          <w:rFonts w:ascii="Times New Roman" w:eastAsia="Times New Roman" w:hAnsi="Times New Roman" w:cs="Times New Roman"/>
        </w:rPr>
        <w:t xml:space="preserve"> esta situación conllevo a</w:t>
      </w:r>
      <w:r w:rsidRPr="008B5303">
        <w:rPr>
          <w:rFonts w:ascii="Times New Roman" w:eastAsia="Times New Roman" w:hAnsi="Times New Roman" w:cs="Times New Roman"/>
        </w:rPr>
        <w:t xml:space="preserve"> un</w:t>
      </w:r>
      <w:r w:rsidR="00B37AC6" w:rsidRPr="008B5303">
        <w:rPr>
          <w:rFonts w:ascii="Times New Roman" w:eastAsia="Times New Roman" w:hAnsi="Times New Roman" w:cs="Times New Roman"/>
        </w:rPr>
        <w:t>a demanda de tiempo adicional</w:t>
      </w:r>
      <w:r w:rsidR="00833F20">
        <w:rPr>
          <w:rFonts w:ascii="Times New Roman" w:eastAsia="Times New Roman" w:hAnsi="Times New Roman" w:cs="Times New Roman"/>
        </w:rPr>
        <w:t xml:space="preserve"> </w:t>
      </w:r>
      <w:r w:rsidR="005826A4">
        <w:rPr>
          <w:rFonts w:ascii="Times New Roman" w:eastAsia="Times New Roman" w:hAnsi="Times New Roman" w:cs="Times New Roman"/>
        </w:rPr>
        <w:t>no planeada</w:t>
      </w:r>
      <w:r w:rsidR="00B37AC6" w:rsidRPr="008B5303">
        <w:rPr>
          <w:rFonts w:ascii="Times New Roman" w:eastAsia="Times New Roman" w:hAnsi="Times New Roman" w:cs="Times New Roman"/>
        </w:rPr>
        <w:t xml:space="preserve"> en la recolección de los mismos.</w:t>
      </w:r>
    </w:p>
    <w:p w:rsidR="00BF556E" w:rsidRPr="008B5303" w:rsidRDefault="00BF556E" w:rsidP="00D417C1">
      <w:pPr>
        <w:spacing w:line="360" w:lineRule="auto"/>
        <w:jc w:val="both"/>
        <w:rPr>
          <w:rFonts w:ascii="Times New Roman" w:hAnsi="Times New Roman" w:cs="Times New Roman"/>
          <w:b/>
        </w:rPr>
      </w:pPr>
      <w:r w:rsidRPr="008B5303">
        <w:rPr>
          <w:rFonts w:ascii="Times New Roman" w:hAnsi="Times New Roman" w:cs="Times New Roman"/>
          <w:b/>
          <w:noProof/>
          <w:lang w:eastAsia="es-CO"/>
        </w:rPr>
        <w:lastRenderedPageBreak/>
        <w:drawing>
          <wp:inline distT="0" distB="0" distL="0" distR="0" wp14:anchorId="5514BA2A" wp14:editId="1736D1B3">
            <wp:extent cx="6448001" cy="7886700"/>
            <wp:effectExtent l="0" t="0" r="0" b="0"/>
            <wp:docPr id="1" name="Imagen 1" descr="C:\Users\user\Pictures\Carta Ud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Carta Ude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8001" cy="7886700"/>
                    </a:xfrm>
                    <a:prstGeom prst="rect">
                      <a:avLst/>
                    </a:prstGeom>
                    <a:noFill/>
                    <a:ln>
                      <a:noFill/>
                    </a:ln>
                  </pic:spPr>
                </pic:pic>
              </a:graphicData>
            </a:graphic>
          </wp:inline>
        </w:drawing>
      </w:r>
    </w:p>
    <w:p w:rsidR="008B5303" w:rsidRPr="008B5303" w:rsidRDefault="008B5303" w:rsidP="00D417C1">
      <w:pPr>
        <w:spacing w:line="360" w:lineRule="auto"/>
        <w:jc w:val="both"/>
        <w:rPr>
          <w:rFonts w:ascii="Times New Roman" w:hAnsi="Times New Roman" w:cs="Times New Roman"/>
        </w:rPr>
      </w:pPr>
    </w:p>
    <w:p w:rsidR="00492539" w:rsidRDefault="00B37AC6" w:rsidP="00D417C1">
      <w:pPr>
        <w:spacing w:line="360" w:lineRule="auto"/>
        <w:jc w:val="both"/>
        <w:rPr>
          <w:rFonts w:ascii="Times New Roman" w:hAnsi="Times New Roman" w:cs="Times New Roman"/>
        </w:rPr>
      </w:pPr>
      <w:r w:rsidRPr="008B5303">
        <w:rPr>
          <w:rFonts w:ascii="Times New Roman" w:hAnsi="Times New Roman" w:cs="Times New Roman"/>
        </w:rPr>
        <w:lastRenderedPageBreak/>
        <w:t>La recolección de esta información</w:t>
      </w:r>
      <w:r w:rsidR="00833F20">
        <w:rPr>
          <w:rFonts w:ascii="Times New Roman" w:hAnsi="Times New Roman" w:cs="Times New Roman"/>
        </w:rPr>
        <w:t xml:space="preserve"> </w:t>
      </w:r>
      <w:r w:rsidRPr="008B5303">
        <w:rPr>
          <w:rFonts w:ascii="Times New Roman" w:hAnsi="Times New Roman" w:cs="Times New Roman"/>
        </w:rPr>
        <w:t>fue fundamental para el trabajo de investigaci</w:t>
      </w:r>
      <w:r w:rsidR="00492539">
        <w:rPr>
          <w:rFonts w:ascii="Times New Roman" w:hAnsi="Times New Roman" w:cs="Times New Roman"/>
        </w:rPr>
        <w:t>ón ya que de allí se planteó la</w:t>
      </w:r>
      <w:r w:rsidRPr="008B5303">
        <w:rPr>
          <w:rFonts w:ascii="Times New Roman" w:hAnsi="Times New Roman" w:cs="Times New Roman"/>
        </w:rPr>
        <w:t xml:space="preserve"> matriz de variables de análisis para obtener las diversas conclusiones</w:t>
      </w:r>
      <w:r w:rsidR="00492539">
        <w:rPr>
          <w:rFonts w:ascii="Times New Roman" w:hAnsi="Times New Roman" w:cs="Times New Roman"/>
        </w:rPr>
        <w:t>.</w:t>
      </w:r>
    </w:p>
    <w:p w:rsidR="008F14B7" w:rsidRPr="008B5303" w:rsidRDefault="00492539" w:rsidP="00D417C1">
      <w:pPr>
        <w:spacing w:line="360" w:lineRule="auto"/>
        <w:jc w:val="both"/>
        <w:rPr>
          <w:rFonts w:ascii="Times New Roman" w:hAnsi="Times New Roman" w:cs="Times New Roman"/>
        </w:rPr>
      </w:pPr>
      <w:r>
        <w:rPr>
          <w:rFonts w:ascii="Times New Roman" w:hAnsi="Times New Roman" w:cs="Times New Roman"/>
        </w:rPr>
        <w:t>El plan inicial era obtener información de Once universidades pero como se mencionó anteriormente s</w:t>
      </w:r>
      <w:r w:rsidR="002C2342">
        <w:rPr>
          <w:rFonts w:ascii="Times New Roman" w:hAnsi="Times New Roman" w:cs="Times New Roman"/>
        </w:rPr>
        <w:t>ó</w:t>
      </w:r>
      <w:r>
        <w:rPr>
          <w:rFonts w:ascii="Times New Roman" w:hAnsi="Times New Roman" w:cs="Times New Roman"/>
        </w:rPr>
        <w:t xml:space="preserve">lo logramos obtener información de ocho </w:t>
      </w:r>
      <w:r w:rsidR="005F0EE7" w:rsidRPr="008B5303">
        <w:rPr>
          <w:rFonts w:ascii="Times New Roman" w:hAnsi="Times New Roman" w:cs="Times New Roman"/>
        </w:rPr>
        <w:t>universidades</w:t>
      </w:r>
      <w:r>
        <w:rPr>
          <w:rFonts w:ascii="Times New Roman" w:hAnsi="Times New Roman" w:cs="Times New Roman"/>
        </w:rPr>
        <w:t xml:space="preserve"> estas fueron</w:t>
      </w:r>
      <w:r w:rsidR="005F0EE7" w:rsidRPr="008B5303">
        <w:rPr>
          <w:rFonts w:ascii="Times New Roman" w:hAnsi="Times New Roman" w:cs="Times New Roman"/>
        </w:rPr>
        <w:t>:</w:t>
      </w:r>
    </w:p>
    <w:tbl>
      <w:tblPr>
        <w:tblStyle w:val="Sombreadomedio1-nfasis3"/>
        <w:tblW w:w="4713" w:type="dxa"/>
        <w:jc w:val="center"/>
        <w:tblInd w:w="-1065" w:type="dxa"/>
        <w:tblLook w:val="04A0" w:firstRow="1" w:lastRow="0" w:firstColumn="1" w:lastColumn="0" w:noHBand="0" w:noVBand="1"/>
      </w:tblPr>
      <w:tblGrid>
        <w:gridCol w:w="3285"/>
        <w:gridCol w:w="1428"/>
      </w:tblGrid>
      <w:tr w:rsidR="005F0EE7" w:rsidRPr="008B5303" w:rsidTr="002C2342">
        <w:trPr>
          <w:cnfStyle w:val="100000000000" w:firstRow="1" w:lastRow="0" w:firstColumn="0" w:lastColumn="0" w:oddVBand="0" w:evenVBand="0" w:oddHBand="0" w:evenHBand="0" w:firstRowFirstColumn="0" w:firstRowLastColumn="0" w:lastRowFirstColumn="0" w:lastRowLastColumn="0"/>
          <w:trHeight w:val="39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jc w:val="center"/>
              <w:rPr>
                <w:rFonts w:ascii="Times New Roman" w:eastAsia="Times New Roman" w:hAnsi="Times New Roman" w:cs="Times New Roman"/>
                <w:lang w:eastAsia="es-CO"/>
              </w:rPr>
            </w:pPr>
            <w:r w:rsidRPr="008B5303">
              <w:rPr>
                <w:rFonts w:ascii="Times New Roman" w:eastAsia="Times New Roman" w:hAnsi="Times New Roman" w:cs="Times New Roman"/>
                <w:lang w:eastAsia="es-CO"/>
              </w:rPr>
              <w:t>Universidades</w:t>
            </w:r>
          </w:p>
        </w:tc>
      </w:tr>
      <w:tr w:rsidR="005F0EE7" w:rsidRPr="008B5303" w:rsidTr="002C234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285" w:type="dxa"/>
            <w:noWrap/>
            <w:hideMark/>
          </w:tcPr>
          <w:p w:rsidR="005F0EE7" w:rsidRPr="008B5303" w:rsidRDefault="005F0EE7" w:rsidP="00D417C1">
            <w:pPr>
              <w:spacing w:line="36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1428" w:type="dxa"/>
            <w:noWrap/>
            <w:hideMark/>
          </w:tcPr>
          <w:p w:rsidR="005F0EE7" w:rsidRPr="008B5303" w:rsidRDefault="005F0EE7" w:rsidP="00D417C1">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F0EE7" w:rsidRPr="008B5303" w:rsidTr="002C2342">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Universidad de Antioquia</w:t>
            </w:r>
          </w:p>
        </w:tc>
      </w:tr>
      <w:tr w:rsidR="005F0EE7" w:rsidRPr="008B5303" w:rsidTr="002C234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Universidad de Medellín</w:t>
            </w:r>
          </w:p>
        </w:tc>
      </w:tr>
      <w:tr w:rsidR="005F0EE7" w:rsidRPr="008B5303" w:rsidTr="002C2342">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Universidad Eafit</w:t>
            </w:r>
          </w:p>
        </w:tc>
      </w:tr>
      <w:tr w:rsidR="005F0EE7" w:rsidRPr="008B5303" w:rsidTr="002C234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Universidad Autónoma Latinoamericana</w:t>
            </w:r>
          </w:p>
        </w:tc>
      </w:tr>
      <w:tr w:rsidR="005F0EE7" w:rsidRPr="008B5303" w:rsidTr="002C2342">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Universidad Adventista</w:t>
            </w:r>
          </w:p>
        </w:tc>
      </w:tr>
      <w:tr w:rsidR="005F0EE7" w:rsidRPr="008B5303" w:rsidTr="002C234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Corporación Universitaria Remington</w:t>
            </w:r>
          </w:p>
        </w:tc>
      </w:tr>
      <w:tr w:rsidR="005F0EE7" w:rsidRPr="008B5303" w:rsidTr="002C2342">
        <w:trPr>
          <w:cnfStyle w:val="000000010000" w:firstRow="0" w:lastRow="0" w:firstColumn="0" w:lastColumn="0" w:oddVBand="0" w:evenVBand="0" w:oddHBand="0" w:evenHBand="1"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Fundación Universitaria Luis Amigo</w:t>
            </w:r>
          </w:p>
        </w:tc>
      </w:tr>
      <w:tr w:rsidR="005F0EE7" w:rsidRPr="008B5303" w:rsidTr="002C2342">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13" w:type="dxa"/>
            <w:gridSpan w:val="2"/>
            <w:noWrap/>
            <w:hideMark/>
          </w:tcPr>
          <w:p w:rsidR="005F0EE7" w:rsidRPr="008B5303" w:rsidRDefault="005F0EE7" w:rsidP="00D417C1">
            <w:pPr>
              <w:spacing w:line="360" w:lineRule="auto"/>
              <w:rPr>
                <w:rFonts w:ascii="Times New Roman" w:eastAsia="Times New Roman" w:hAnsi="Times New Roman" w:cs="Times New Roman"/>
                <w:b w:val="0"/>
                <w:bCs w:val="0"/>
                <w:color w:val="000000"/>
                <w:lang w:eastAsia="es-CO"/>
              </w:rPr>
            </w:pPr>
            <w:r w:rsidRPr="008B5303">
              <w:rPr>
                <w:rFonts w:ascii="Times New Roman" w:eastAsia="Times New Roman" w:hAnsi="Times New Roman" w:cs="Times New Roman"/>
                <w:color w:val="000000"/>
                <w:lang w:eastAsia="es-CO"/>
              </w:rPr>
              <w:t>Politécnico Jaime Isaza Cadavid</w:t>
            </w:r>
          </w:p>
        </w:tc>
      </w:tr>
    </w:tbl>
    <w:p w:rsidR="005F0EE7" w:rsidRPr="008B5303" w:rsidRDefault="005F0EE7" w:rsidP="00D417C1">
      <w:pPr>
        <w:spacing w:line="360" w:lineRule="auto"/>
        <w:jc w:val="both"/>
        <w:rPr>
          <w:rFonts w:ascii="Times New Roman" w:hAnsi="Times New Roman" w:cs="Times New Roman"/>
          <w:b/>
        </w:rPr>
      </w:pPr>
    </w:p>
    <w:p w:rsidR="0057557C" w:rsidRPr="00C765FB" w:rsidRDefault="008B5303" w:rsidP="005832C4">
      <w:pPr>
        <w:spacing w:line="360" w:lineRule="auto"/>
        <w:jc w:val="both"/>
        <w:rPr>
          <w:rFonts w:ascii="Times New Roman" w:hAnsi="Times New Roman" w:cs="Times New Roman"/>
        </w:rPr>
      </w:pPr>
      <w:r w:rsidRPr="008B5303">
        <w:rPr>
          <w:rFonts w:ascii="Times New Roman" w:hAnsi="Times New Roman" w:cs="Times New Roman"/>
        </w:rPr>
        <w:t>Cabe resaltar que las otras</w:t>
      </w:r>
      <w:r w:rsidR="00833F20">
        <w:rPr>
          <w:rFonts w:ascii="Times New Roman" w:hAnsi="Times New Roman" w:cs="Times New Roman"/>
        </w:rPr>
        <w:t xml:space="preserve"> </w:t>
      </w:r>
      <w:r w:rsidR="00492539">
        <w:rPr>
          <w:rFonts w:ascii="Times New Roman" w:hAnsi="Times New Roman" w:cs="Times New Roman"/>
        </w:rPr>
        <w:t xml:space="preserve">3 </w:t>
      </w:r>
      <w:r w:rsidRPr="008B5303">
        <w:rPr>
          <w:rFonts w:ascii="Times New Roman" w:hAnsi="Times New Roman" w:cs="Times New Roman"/>
        </w:rPr>
        <w:t>Univer</w:t>
      </w:r>
      <w:r w:rsidR="00492539">
        <w:rPr>
          <w:rFonts w:ascii="Times New Roman" w:hAnsi="Times New Roman" w:cs="Times New Roman"/>
        </w:rPr>
        <w:t>sidades de la ciudad de Medellín</w:t>
      </w:r>
      <w:r w:rsidRPr="008B5303">
        <w:rPr>
          <w:rFonts w:ascii="Times New Roman" w:hAnsi="Times New Roman" w:cs="Times New Roman"/>
        </w:rPr>
        <w:t>, que tienen en pr</w:t>
      </w:r>
      <w:r w:rsidR="00492539">
        <w:rPr>
          <w:rFonts w:ascii="Times New Roman" w:hAnsi="Times New Roman" w:cs="Times New Roman"/>
        </w:rPr>
        <w:t>ograma de Contaduría Pública y</w:t>
      </w:r>
      <w:r w:rsidRPr="008B5303">
        <w:rPr>
          <w:rFonts w:ascii="Times New Roman" w:hAnsi="Times New Roman" w:cs="Times New Roman"/>
        </w:rPr>
        <w:t xml:space="preserve"> no aparecen en el anter</w:t>
      </w:r>
      <w:r w:rsidR="00492539">
        <w:rPr>
          <w:rFonts w:ascii="Times New Roman" w:hAnsi="Times New Roman" w:cs="Times New Roman"/>
        </w:rPr>
        <w:t>ior cuadro,</w:t>
      </w:r>
      <w:r w:rsidRPr="008B5303">
        <w:rPr>
          <w:rFonts w:ascii="Times New Roman" w:hAnsi="Times New Roman" w:cs="Times New Roman"/>
        </w:rPr>
        <w:t xml:space="preserve"> no nos proporcionaron la información por considerar que era de carácter privado, de la organización</w:t>
      </w:r>
      <w:r w:rsidR="005832C4">
        <w:rPr>
          <w:rFonts w:ascii="Times New Roman" w:hAnsi="Times New Roman" w:cs="Times New Roman"/>
        </w:rPr>
        <w:t>.</w:t>
      </w:r>
    </w:p>
    <w:p w:rsidR="0057557C" w:rsidRDefault="0057557C" w:rsidP="00D417C1">
      <w:pPr>
        <w:spacing w:line="360" w:lineRule="auto"/>
        <w:jc w:val="both"/>
        <w:rPr>
          <w:rFonts w:ascii="Times New Roman" w:hAnsi="Times New Roman" w:cs="Times New Roman"/>
        </w:rPr>
      </w:pPr>
      <w:r w:rsidRPr="00C765FB">
        <w:rPr>
          <w:rFonts w:ascii="Times New Roman" w:hAnsi="Times New Roman" w:cs="Times New Roman"/>
        </w:rPr>
        <w:t>Se utilizó la siguiente matriz par</w:t>
      </w:r>
      <w:r w:rsidR="00492539" w:rsidRPr="00C765FB">
        <w:rPr>
          <w:rFonts w:ascii="Times New Roman" w:hAnsi="Times New Roman" w:cs="Times New Roman"/>
        </w:rPr>
        <w:t>a</w:t>
      </w:r>
      <w:r w:rsidRPr="00C765FB">
        <w:rPr>
          <w:rFonts w:ascii="Times New Roman" w:hAnsi="Times New Roman" w:cs="Times New Roman"/>
        </w:rPr>
        <w:t xml:space="preserve"> dar uniformidad a la información obtenida</w:t>
      </w:r>
      <w:r w:rsidR="008B5303" w:rsidRPr="00C765FB">
        <w:rPr>
          <w:rFonts w:ascii="Times New Roman" w:hAnsi="Times New Roman" w:cs="Times New Roman"/>
        </w:rPr>
        <w:t xml:space="preserve"> </w:t>
      </w:r>
      <w:r w:rsidR="00492539" w:rsidRPr="00C765FB">
        <w:rPr>
          <w:rFonts w:ascii="Times New Roman" w:hAnsi="Times New Roman" w:cs="Times New Roman"/>
        </w:rPr>
        <w:t>de los Micro currículos.</w:t>
      </w:r>
      <w:r w:rsidR="00C765FB" w:rsidRPr="00C765FB">
        <w:rPr>
          <w:rFonts w:ascii="Times New Roman" w:hAnsi="Times New Roman" w:cs="Times New Roman"/>
        </w:rPr>
        <w:t xml:space="preserve"> La información analizada gira en torno a la organización interna de cada curso, su ubicación dentro del plan de estudios de la carrera y al análisis de lo que compone el sistema didáctico de cada curso como son: el problema, los objetivos y propósitos de formación, los contenidos, el método utilizado por el profesor, las estrategias didácticas empleadas, el tiempo presencial y de trabajo independiente dedicado, la forma de evalua</w:t>
      </w:r>
      <w:r w:rsidR="00C765FB">
        <w:rPr>
          <w:rFonts w:ascii="Times New Roman" w:hAnsi="Times New Roman" w:cs="Times New Roman"/>
        </w:rPr>
        <w:t>ción y la bibliografía empleada.</w:t>
      </w:r>
    </w:p>
    <w:p w:rsidR="00C765FB" w:rsidRDefault="00C765FB" w:rsidP="00D417C1">
      <w:pPr>
        <w:spacing w:line="360" w:lineRule="auto"/>
        <w:jc w:val="both"/>
        <w:rPr>
          <w:rFonts w:ascii="Times New Roman" w:hAnsi="Times New Roman" w:cs="Times New Roman"/>
        </w:rPr>
      </w:pPr>
      <w:r>
        <w:rPr>
          <w:rFonts w:ascii="Times New Roman" w:hAnsi="Times New Roman" w:cs="Times New Roman"/>
        </w:rPr>
        <w:t>A continuación se presenta la matriz de captura de información:</w:t>
      </w:r>
    </w:p>
    <w:p w:rsidR="00C765FB" w:rsidRDefault="00C765FB" w:rsidP="00D417C1">
      <w:pPr>
        <w:spacing w:line="360" w:lineRule="auto"/>
        <w:jc w:val="both"/>
        <w:rPr>
          <w:rFonts w:ascii="Times New Roman" w:hAnsi="Times New Roman" w:cs="Times New Roman"/>
        </w:rPr>
      </w:pPr>
    </w:p>
    <w:p w:rsidR="00C765FB" w:rsidRDefault="00C765FB" w:rsidP="00D417C1">
      <w:pPr>
        <w:spacing w:line="360" w:lineRule="auto"/>
        <w:jc w:val="both"/>
        <w:rPr>
          <w:rFonts w:ascii="Times New Roman" w:hAnsi="Times New Roman" w:cs="Times New Roman"/>
        </w:rPr>
      </w:pPr>
    </w:p>
    <w:p w:rsidR="00A62E06" w:rsidRPr="00C765FB" w:rsidRDefault="00A62E06" w:rsidP="00D417C1">
      <w:pPr>
        <w:spacing w:line="360" w:lineRule="auto"/>
        <w:jc w:val="both"/>
        <w:rPr>
          <w:rFonts w:ascii="Times New Roman" w:hAnsi="Times New Roman" w:cs="Times New Roman"/>
        </w:rPr>
      </w:pPr>
      <w:bookmarkStart w:id="0" w:name="_GoBack"/>
      <w:bookmarkEnd w:id="0"/>
    </w:p>
    <w:tbl>
      <w:tblPr>
        <w:tblW w:w="9675" w:type="dxa"/>
        <w:tblInd w:w="55" w:type="dxa"/>
        <w:shd w:val="clear" w:color="auto" w:fill="A6A6A6" w:themeFill="background1" w:themeFillShade="A6"/>
        <w:tblCellMar>
          <w:left w:w="70" w:type="dxa"/>
          <w:right w:w="70" w:type="dxa"/>
        </w:tblCellMar>
        <w:tblLook w:val="04A0" w:firstRow="1" w:lastRow="0" w:firstColumn="1" w:lastColumn="0" w:noHBand="0" w:noVBand="1"/>
      </w:tblPr>
      <w:tblGrid>
        <w:gridCol w:w="3480"/>
        <w:gridCol w:w="2982"/>
        <w:gridCol w:w="3213"/>
      </w:tblGrid>
      <w:tr w:rsidR="0057557C" w:rsidRPr="008B5303" w:rsidTr="00215EF7">
        <w:trPr>
          <w:trHeight w:val="582"/>
        </w:trPr>
        <w:tc>
          <w:tcPr>
            <w:tcW w:w="3480" w:type="dxa"/>
            <w:tcBorders>
              <w:top w:val="single" w:sz="8" w:space="0" w:color="auto"/>
              <w:left w:val="single" w:sz="8" w:space="0" w:color="auto"/>
              <w:bottom w:val="nil"/>
              <w:right w:val="nil"/>
            </w:tcBorders>
            <w:shd w:val="clear" w:color="auto" w:fill="A6A6A6" w:themeFill="background1" w:themeFillShade="A6"/>
            <w:noWrap/>
            <w:vAlign w:val="bottom"/>
            <w:hideMark/>
          </w:tcPr>
          <w:p w:rsidR="008B5303" w:rsidRPr="008B5303" w:rsidRDefault="008B5303" w:rsidP="0057557C">
            <w:pPr>
              <w:spacing w:after="0" w:line="240" w:lineRule="auto"/>
              <w:rPr>
                <w:rFonts w:ascii="Times New Roman" w:eastAsia="Times New Roman" w:hAnsi="Times New Roman" w:cs="Times New Roman"/>
                <w:b/>
                <w:color w:val="000000"/>
                <w:lang w:eastAsia="es-CO"/>
              </w:rPr>
            </w:pPr>
          </w:p>
          <w:p w:rsidR="0057557C" w:rsidRPr="008B5303" w:rsidRDefault="008B5303" w:rsidP="0057557C">
            <w:pPr>
              <w:spacing w:after="0" w:line="240" w:lineRule="auto"/>
              <w:rPr>
                <w:rFonts w:ascii="Times New Roman" w:eastAsia="Times New Roman" w:hAnsi="Times New Roman" w:cs="Times New Roman"/>
                <w:b/>
                <w:color w:val="000000"/>
                <w:lang w:eastAsia="es-CO"/>
              </w:rPr>
            </w:pPr>
            <w:r w:rsidRPr="008B5303">
              <w:rPr>
                <w:rFonts w:ascii="Times New Roman" w:eastAsia="Times New Roman" w:hAnsi="Times New Roman" w:cs="Times New Roman"/>
                <w:b/>
                <w:color w:val="000000"/>
                <w:lang w:eastAsia="es-CO"/>
              </w:rPr>
              <w:t>CO</w:t>
            </w:r>
            <w:r w:rsidR="006662A9">
              <w:rPr>
                <w:rFonts w:ascii="Times New Roman" w:eastAsia="Times New Roman" w:hAnsi="Times New Roman" w:cs="Times New Roman"/>
                <w:b/>
                <w:color w:val="000000"/>
                <w:lang w:eastAsia="es-CO"/>
              </w:rPr>
              <w:t>N</w:t>
            </w:r>
            <w:r w:rsidRPr="008B5303">
              <w:rPr>
                <w:rFonts w:ascii="Times New Roman" w:eastAsia="Times New Roman" w:hAnsi="Times New Roman" w:cs="Times New Roman"/>
                <w:b/>
                <w:color w:val="000000"/>
                <w:lang w:eastAsia="es-CO"/>
              </w:rPr>
              <w:t>CEPTO</w:t>
            </w:r>
            <w:r w:rsidR="0057557C" w:rsidRPr="008B5303">
              <w:rPr>
                <w:rFonts w:ascii="Times New Roman" w:eastAsia="Times New Roman" w:hAnsi="Times New Roman" w:cs="Times New Roman"/>
                <w:b/>
                <w:color w:val="000000"/>
                <w:lang w:eastAsia="es-CO"/>
              </w:rPr>
              <w:t> </w:t>
            </w:r>
          </w:p>
        </w:tc>
        <w:tc>
          <w:tcPr>
            <w:tcW w:w="6195"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lang w:eastAsia="es-CO"/>
              </w:rPr>
            </w:pPr>
            <w:r w:rsidRPr="008B5303">
              <w:rPr>
                <w:rFonts w:ascii="Times New Roman" w:eastAsia="Times New Roman" w:hAnsi="Times New Roman" w:cs="Times New Roman"/>
                <w:b/>
                <w:bCs/>
                <w:lang w:eastAsia="es-CO"/>
              </w:rPr>
              <w:t>Universidad:_________________________________</w:t>
            </w:r>
          </w:p>
        </w:tc>
      </w:tr>
      <w:tr w:rsidR="0057557C" w:rsidRPr="008B5303" w:rsidTr="00215EF7">
        <w:trPr>
          <w:trHeight w:val="470"/>
        </w:trPr>
        <w:tc>
          <w:tcPr>
            <w:tcW w:w="3480" w:type="dxa"/>
            <w:tcBorders>
              <w:top w:val="nil"/>
              <w:left w:val="single" w:sz="8" w:space="0" w:color="auto"/>
              <w:bottom w:val="single" w:sz="8" w:space="0" w:color="auto"/>
              <w:right w:val="nil"/>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2982" w:type="dxa"/>
            <w:tcBorders>
              <w:top w:val="nil"/>
              <w:left w:val="single" w:sz="8" w:space="0" w:color="auto"/>
              <w:bottom w:val="nil"/>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lang w:eastAsia="es-CO"/>
              </w:rPr>
            </w:pPr>
            <w:r w:rsidRPr="008B5303">
              <w:rPr>
                <w:rFonts w:ascii="Times New Roman" w:eastAsia="Times New Roman" w:hAnsi="Times New Roman" w:cs="Times New Roman"/>
                <w:b/>
                <w:bCs/>
                <w:lang w:eastAsia="es-CO"/>
              </w:rPr>
              <w:t>Costos I</w:t>
            </w:r>
          </w:p>
        </w:tc>
        <w:tc>
          <w:tcPr>
            <w:tcW w:w="3213" w:type="dxa"/>
            <w:tcBorders>
              <w:top w:val="nil"/>
              <w:left w:val="nil"/>
              <w:bottom w:val="nil"/>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Costos II</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lang w:eastAsia="es-CO"/>
              </w:rPr>
            </w:pPr>
            <w:r w:rsidRPr="008B5303">
              <w:rPr>
                <w:rFonts w:ascii="Times New Roman" w:eastAsia="Times New Roman" w:hAnsi="Times New Roman" w:cs="Times New Roman"/>
                <w:b/>
                <w:bCs/>
                <w:lang w:eastAsia="es-CO"/>
              </w:rPr>
              <w:t>Materia</w:t>
            </w:r>
          </w:p>
        </w:tc>
        <w:tc>
          <w:tcPr>
            <w:tcW w:w="2982" w:type="dxa"/>
            <w:tcBorders>
              <w:top w:val="single" w:sz="4" w:space="0" w:color="auto"/>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single" w:sz="4" w:space="0" w:color="auto"/>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Semestre</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Número de créditos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Horas Semanales presencial</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Horas de trabajo individual Semanal</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Horas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Horario de clase</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Nombre de profesores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Formación docente</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Justificación</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Preguntas Problemas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Propósito de Información</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Campos de conocimiento</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Objeto de estudio de la profesión</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Objetivo general</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Objetivos específicos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Método</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C765FB" w:rsidP="0057557C">
            <w:pPr>
              <w:spacing w:after="0" w:line="240" w:lineRule="auto"/>
              <w:rPr>
                <w:rFonts w:ascii="Times New Roman" w:eastAsia="Times New Roman" w:hAnsi="Times New Roman" w:cs="Times New Roman"/>
                <w:b/>
                <w:bCs/>
                <w:color w:val="000000"/>
                <w:lang w:eastAsia="es-CO"/>
              </w:rPr>
            </w:pPr>
            <w:r>
              <w:rPr>
                <w:rFonts w:ascii="Times New Roman" w:eastAsia="Times New Roman" w:hAnsi="Times New Roman" w:cs="Times New Roman"/>
                <w:b/>
                <w:bCs/>
                <w:color w:val="000000"/>
                <w:lang w:eastAsia="es-CO"/>
              </w:rPr>
              <w:t>Contenido</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C765FB">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 xml:space="preserve">Método </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Metodología Medios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C765FB">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Estrategia</w:t>
            </w:r>
            <w:r w:rsidR="00C765FB">
              <w:rPr>
                <w:rFonts w:ascii="Times New Roman" w:eastAsia="Times New Roman" w:hAnsi="Times New Roman" w:cs="Times New Roman"/>
                <w:b/>
                <w:bCs/>
                <w:color w:val="000000"/>
                <w:lang w:eastAsia="es-CO"/>
              </w:rPr>
              <w:t>s didácticas</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448"/>
        </w:trPr>
        <w:tc>
          <w:tcPr>
            <w:tcW w:w="3480" w:type="dxa"/>
            <w:tcBorders>
              <w:top w:val="nil"/>
              <w:left w:val="single" w:sz="8" w:space="0" w:color="auto"/>
              <w:bottom w:val="nil"/>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Modelo pedagógico</w:t>
            </w:r>
          </w:p>
        </w:tc>
        <w:tc>
          <w:tcPr>
            <w:tcW w:w="2982" w:type="dxa"/>
            <w:tcBorders>
              <w:top w:val="nil"/>
              <w:left w:val="single" w:sz="8" w:space="0" w:color="auto"/>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4"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r w:rsidR="0057557C" w:rsidRPr="008B5303" w:rsidTr="00215EF7">
        <w:trPr>
          <w:trHeight w:val="679"/>
        </w:trPr>
        <w:tc>
          <w:tcPr>
            <w:tcW w:w="3480" w:type="dxa"/>
            <w:tcBorders>
              <w:top w:val="nil"/>
              <w:left w:val="single" w:sz="8" w:space="0" w:color="auto"/>
              <w:bottom w:val="single" w:sz="8" w:space="0" w:color="auto"/>
              <w:right w:val="nil"/>
            </w:tcBorders>
            <w:shd w:val="clear" w:color="auto" w:fill="D9D9D9" w:themeFill="background1" w:themeFillShade="D9"/>
            <w:noWrap/>
            <w:vAlign w:val="bottom"/>
            <w:hideMark/>
          </w:tcPr>
          <w:p w:rsidR="0057557C" w:rsidRPr="008B5303" w:rsidRDefault="0057557C" w:rsidP="0057557C">
            <w:pPr>
              <w:spacing w:after="0" w:line="240" w:lineRule="auto"/>
              <w:rPr>
                <w:rFonts w:ascii="Times New Roman" w:eastAsia="Times New Roman" w:hAnsi="Times New Roman" w:cs="Times New Roman"/>
                <w:b/>
                <w:bCs/>
                <w:color w:val="000000"/>
                <w:lang w:eastAsia="es-CO"/>
              </w:rPr>
            </w:pPr>
            <w:r w:rsidRPr="008B5303">
              <w:rPr>
                <w:rFonts w:ascii="Times New Roman" w:eastAsia="Times New Roman" w:hAnsi="Times New Roman" w:cs="Times New Roman"/>
                <w:b/>
                <w:bCs/>
                <w:color w:val="000000"/>
                <w:lang w:eastAsia="es-CO"/>
              </w:rPr>
              <w:t>Bibliografía</w:t>
            </w:r>
          </w:p>
        </w:tc>
        <w:tc>
          <w:tcPr>
            <w:tcW w:w="2982" w:type="dxa"/>
            <w:tcBorders>
              <w:top w:val="nil"/>
              <w:left w:val="single" w:sz="8" w:space="0" w:color="auto"/>
              <w:bottom w:val="single" w:sz="8"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c>
          <w:tcPr>
            <w:tcW w:w="3213" w:type="dxa"/>
            <w:tcBorders>
              <w:top w:val="nil"/>
              <w:left w:val="nil"/>
              <w:bottom w:val="single" w:sz="8" w:space="0" w:color="auto"/>
              <w:right w:val="single" w:sz="8" w:space="0" w:color="auto"/>
            </w:tcBorders>
            <w:shd w:val="clear" w:color="auto" w:fill="A6A6A6" w:themeFill="background1" w:themeFillShade="A6"/>
            <w:noWrap/>
            <w:vAlign w:val="bottom"/>
            <w:hideMark/>
          </w:tcPr>
          <w:p w:rsidR="0057557C" w:rsidRPr="008B5303" w:rsidRDefault="0057557C" w:rsidP="0057557C">
            <w:pPr>
              <w:spacing w:after="0" w:line="240" w:lineRule="auto"/>
              <w:rPr>
                <w:rFonts w:ascii="Times New Roman" w:eastAsia="Times New Roman" w:hAnsi="Times New Roman" w:cs="Times New Roman"/>
                <w:color w:val="000000"/>
                <w:lang w:eastAsia="es-CO"/>
              </w:rPr>
            </w:pPr>
            <w:r w:rsidRPr="008B5303">
              <w:rPr>
                <w:rFonts w:ascii="Times New Roman" w:eastAsia="Times New Roman" w:hAnsi="Times New Roman" w:cs="Times New Roman"/>
                <w:color w:val="000000"/>
                <w:lang w:eastAsia="es-CO"/>
              </w:rPr>
              <w:t> </w:t>
            </w:r>
          </w:p>
        </w:tc>
      </w:tr>
    </w:tbl>
    <w:p w:rsidR="0057557C" w:rsidRPr="008B5303" w:rsidRDefault="0057557C" w:rsidP="00D417C1">
      <w:pPr>
        <w:spacing w:line="360" w:lineRule="auto"/>
        <w:jc w:val="both"/>
        <w:rPr>
          <w:rFonts w:ascii="Times New Roman" w:hAnsi="Times New Roman" w:cs="Times New Roman"/>
          <w:b/>
        </w:rPr>
      </w:pPr>
    </w:p>
    <w:p w:rsidR="00C765FB" w:rsidRDefault="00C765FB" w:rsidP="00C765FB">
      <w:pPr>
        <w:pStyle w:val="Prrafodelista"/>
        <w:spacing w:line="360" w:lineRule="auto"/>
        <w:jc w:val="both"/>
        <w:rPr>
          <w:rFonts w:ascii="Times New Roman" w:hAnsi="Times New Roman" w:cs="Times New Roman"/>
          <w:b/>
        </w:rPr>
      </w:pPr>
    </w:p>
    <w:p w:rsidR="00BF556E" w:rsidRPr="008B5303" w:rsidRDefault="009E38C0" w:rsidP="00D417C1">
      <w:pPr>
        <w:pStyle w:val="Prrafodelista"/>
        <w:numPr>
          <w:ilvl w:val="0"/>
          <w:numId w:val="1"/>
        </w:numPr>
        <w:spacing w:line="360" w:lineRule="auto"/>
        <w:jc w:val="both"/>
        <w:rPr>
          <w:rFonts w:ascii="Times New Roman" w:hAnsi="Times New Roman" w:cs="Times New Roman"/>
          <w:b/>
        </w:rPr>
      </w:pPr>
      <w:r>
        <w:rPr>
          <w:rFonts w:ascii="Times New Roman" w:hAnsi="Times New Roman" w:cs="Times New Roman"/>
          <w:b/>
        </w:rPr>
        <w:lastRenderedPageBreak/>
        <w:t>FUENTES</w:t>
      </w:r>
    </w:p>
    <w:p w:rsidR="005F0EE7" w:rsidRPr="008B5303" w:rsidRDefault="005F0EE7" w:rsidP="00D417C1">
      <w:pPr>
        <w:spacing w:line="360" w:lineRule="auto"/>
        <w:jc w:val="both"/>
        <w:rPr>
          <w:rFonts w:ascii="Times New Roman" w:hAnsi="Times New Roman" w:cs="Times New Roman"/>
        </w:rPr>
      </w:pPr>
      <w:r w:rsidRPr="008B5303">
        <w:rPr>
          <w:rFonts w:ascii="Times New Roman" w:eastAsia="Times New Roman" w:hAnsi="Times New Roman" w:cs="Times New Roman"/>
        </w:rPr>
        <w:t>Entre las fuentes consultadas para la realización del trabajo se encuentra</w:t>
      </w:r>
      <w:r w:rsidR="00492539">
        <w:rPr>
          <w:rFonts w:ascii="Times New Roman" w:eastAsia="Times New Roman" w:hAnsi="Times New Roman" w:cs="Times New Roman"/>
        </w:rPr>
        <w:t>n</w:t>
      </w:r>
      <w:r w:rsidRPr="008B5303">
        <w:rPr>
          <w:rFonts w:ascii="Times New Roman" w:eastAsia="Times New Roman" w:hAnsi="Times New Roman" w:cs="Times New Roman"/>
        </w:rPr>
        <w:t xml:space="preserve"> la norma, artículos de revistas, bases de datos, págin</w:t>
      </w:r>
      <w:r w:rsidR="003B7324">
        <w:rPr>
          <w:rFonts w:ascii="Times New Roman" w:eastAsia="Times New Roman" w:hAnsi="Times New Roman" w:cs="Times New Roman"/>
        </w:rPr>
        <w:t>as web.</w:t>
      </w:r>
    </w:p>
    <w:p w:rsidR="005F0EE7" w:rsidRPr="008B5303" w:rsidRDefault="005F0EE7" w:rsidP="00D417C1">
      <w:pPr>
        <w:spacing w:line="360" w:lineRule="auto"/>
        <w:jc w:val="both"/>
        <w:rPr>
          <w:rFonts w:ascii="Times New Roman" w:hAnsi="Times New Roman" w:cs="Times New Roman"/>
        </w:rPr>
      </w:pPr>
      <w:r w:rsidRPr="008B5303">
        <w:rPr>
          <w:rFonts w:ascii="Times New Roman" w:eastAsia="Times New Roman" w:hAnsi="Times New Roman" w:cs="Times New Roman"/>
        </w:rPr>
        <w:t xml:space="preserve">En la norma consultada se encuentra </w:t>
      </w:r>
      <w:r w:rsidRPr="008B5303">
        <w:rPr>
          <w:rFonts w:ascii="Times New Roman" w:hAnsi="Times New Roman" w:cs="Times New Roman"/>
        </w:rPr>
        <w:t>Ley 43 de 1990. Reglamentaria de la profesión de contador público. La Resolución 3459 del 2003</w:t>
      </w:r>
      <w:r w:rsidR="00C765FB">
        <w:rPr>
          <w:rFonts w:ascii="Times New Roman" w:hAnsi="Times New Roman" w:cs="Times New Roman"/>
        </w:rPr>
        <w:t xml:space="preserve"> que</w:t>
      </w:r>
      <w:r w:rsidRPr="008B5303">
        <w:rPr>
          <w:rFonts w:ascii="Times New Roman" w:hAnsi="Times New Roman" w:cs="Times New Roman"/>
        </w:rPr>
        <w:t xml:space="preserve"> define las características específicas de calidad para programas de formación profesional de pregrado de Contaduría Pública</w:t>
      </w:r>
      <w:r w:rsidR="00C765FB">
        <w:rPr>
          <w:rFonts w:ascii="Times New Roman" w:hAnsi="Times New Roman" w:cs="Times New Roman"/>
        </w:rPr>
        <w:t xml:space="preserve">, la </w:t>
      </w:r>
      <w:r w:rsidRPr="008B5303">
        <w:rPr>
          <w:rFonts w:ascii="Times New Roman" w:hAnsi="Times New Roman" w:cs="Times New Roman"/>
        </w:rPr>
        <w:t>Ley 1188 de 2008</w:t>
      </w:r>
      <w:r w:rsidR="00C765FB">
        <w:rPr>
          <w:rFonts w:ascii="Times New Roman" w:hAnsi="Times New Roman" w:cs="Times New Roman"/>
        </w:rPr>
        <w:t xml:space="preserve"> en la </w:t>
      </w:r>
      <w:r w:rsidRPr="008B5303">
        <w:rPr>
          <w:rFonts w:ascii="Times New Roman" w:hAnsi="Times New Roman" w:cs="Times New Roman"/>
        </w:rPr>
        <w:t>cual se regula el registro calificado de los programas de educación superior</w:t>
      </w:r>
      <w:r w:rsidR="00C765FB">
        <w:rPr>
          <w:rFonts w:ascii="Times New Roman" w:hAnsi="Times New Roman" w:cs="Times New Roman"/>
        </w:rPr>
        <w:t xml:space="preserve">. La </w:t>
      </w:r>
      <w:r w:rsidRPr="008B5303">
        <w:rPr>
          <w:rFonts w:ascii="Times New Roman" w:hAnsi="Times New Roman" w:cs="Times New Roman"/>
        </w:rPr>
        <w:t>Ley 115 de 1994 en el Artículo 76 que define el Concepto de currículo</w:t>
      </w:r>
      <w:r w:rsidR="00C765FB">
        <w:rPr>
          <w:rFonts w:ascii="Times New Roman" w:hAnsi="Times New Roman" w:cs="Times New Roman"/>
        </w:rPr>
        <w:t>,</w:t>
      </w:r>
    </w:p>
    <w:p w:rsidR="00893F71" w:rsidRPr="008B5303" w:rsidRDefault="005F0EE7" w:rsidP="00D417C1">
      <w:pPr>
        <w:spacing w:line="360" w:lineRule="auto"/>
        <w:jc w:val="both"/>
        <w:rPr>
          <w:rFonts w:ascii="Times New Roman" w:hAnsi="Times New Roman" w:cs="Times New Roman"/>
          <w:noProof/>
        </w:rPr>
      </w:pPr>
      <w:r w:rsidRPr="008B5303">
        <w:rPr>
          <w:rFonts w:ascii="Times New Roman" w:eastAsia="Times New Roman" w:hAnsi="Times New Roman" w:cs="Times New Roman"/>
        </w:rPr>
        <w:t>Los artículos de revista consultados fueron obtenidos principalmente de las bases de datos de la Universidad de Antioquia, de las revistas que se encuentran en la biblioteca central y suministrados por nuestro asesor temático, la profesora María Isabel Duque. Entre los autores consultados destacam</w:t>
      </w:r>
      <w:r w:rsidR="00381891" w:rsidRPr="008B5303">
        <w:rPr>
          <w:rFonts w:ascii="Times New Roman" w:eastAsia="Times New Roman" w:hAnsi="Times New Roman" w:cs="Times New Roman"/>
        </w:rPr>
        <w:t xml:space="preserve">os los trabajos de Giraldo </w:t>
      </w:r>
      <w:r w:rsidR="00AE0DC0" w:rsidRPr="008B5303">
        <w:rPr>
          <w:rFonts w:ascii="Times New Roman" w:eastAsia="Times New Roman" w:hAnsi="Times New Roman" w:cs="Times New Roman"/>
        </w:rPr>
        <w:t>Ávila</w:t>
      </w:r>
      <w:r w:rsidR="002210FC">
        <w:rPr>
          <w:rFonts w:ascii="Times New Roman" w:eastAsia="Times New Roman" w:hAnsi="Times New Roman" w:cs="Times New Roman"/>
        </w:rPr>
        <w:t xml:space="preserve"> en los que se trata</w:t>
      </w:r>
      <w:r w:rsidRPr="008B5303">
        <w:rPr>
          <w:rFonts w:ascii="Times New Roman" w:eastAsia="Times New Roman" w:hAnsi="Times New Roman" w:cs="Times New Roman"/>
        </w:rPr>
        <w:t xml:space="preserve"> el tema</w:t>
      </w:r>
      <w:r w:rsidR="00381891" w:rsidRPr="008B5303">
        <w:rPr>
          <w:rFonts w:ascii="Times New Roman" w:eastAsia="Times New Roman" w:hAnsi="Times New Roman" w:cs="Times New Roman"/>
        </w:rPr>
        <w:t xml:space="preserve"> de</w:t>
      </w:r>
      <w:r w:rsidR="00381891" w:rsidRPr="008B5303">
        <w:rPr>
          <w:rFonts w:ascii="Times New Roman" w:hAnsi="Times New Roman" w:cs="Times New Roman"/>
          <w:noProof/>
        </w:rPr>
        <w:t xml:space="preserve"> Reflexiones en torno al proceso de aprendizaje frente a las nuevas tendencias de contabilidad gerencial</w:t>
      </w:r>
      <w:r w:rsidRPr="008B5303">
        <w:rPr>
          <w:rFonts w:ascii="Times New Roman" w:eastAsia="Times New Roman" w:hAnsi="Times New Roman" w:cs="Times New Roman"/>
        </w:rPr>
        <w:t>,</w:t>
      </w:r>
      <w:r w:rsidR="00381891" w:rsidRPr="008B5303">
        <w:rPr>
          <w:rFonts w:ascii="Times New Roman" w:hAnsi="Times New Roman" w:cs="Times New Roman"/>
          <w:noProof/>
        </w:rPr>
        <w:t xml:space="preserve"> </w:t>
      </w:r>
      <w:r w:rsidR="00AE0DC0" w:rsidRPr="008B5303">
        <w:rPr>
          <w:rFonts w:ascii="Times New Roman" w:hAnsi="Times New Roman" w:cs="Times New Roman"/>
          <w:noProof/>
        </w:rPr>
        <w:t>Pino, G. L. qie</w:t>
      </w:r>
      <w:r w:rsidR="002210FC">
        <w:rPr>
          <w:rFonts w:ascii="Times New Roman" w:hAnsi="Times New Roman" w:cs="Times New Roman"/>
          <w:noProof/>
        </w:rPr>
        <w:t>n</w:t>
      </w:r>
      <w:r w:rsidR="00AE0DC0" w:rsidRPr="008B5303">
        <w:rPr>
          <w:rFonts w:ascii="Times New Roman" w:hAnsi="Times New Roman" w:cs="Times New Roman"/>
          <w:noProof/>
        </w:rPr>
        <w:t xml:space="preserve"> presenta l</w:t>
      </w:r>
      <w:r w:rsidR="00381891" w:rsidRPr="008B5303">
        <w:rPr>
          <w:rFonts w:ascii="Times New Roman" w:hAnsi="Times New Roman" w:cs="Times New Roman"/>
          <w:noProof/>
        </w:rPr>
        <w:t>a Universidad como g</w:t>
      </w:r>
      <w:r w:rsidR="00AE0DC0" w:rsidRPr="008B5303">
        <w:rPr>
          <w:rFonts w:ascii="Times New Roman" w:hAnsi="Times New Roman" w:cs="Times New Roman"/>
          <w:noProof/>
        </w:rPr>
        <w:t>arante de la formación integral y Ruiz De Arbulo Lopez &amp; Fortuny-Santos refiri</w:t>
      </w:r>
      <w:r w:rsidR="00C765FB">
        <w:rPr>
          <w:rFonts w:ascii="Times New Roman" w:hAnsi="Times New Roman" w:cs="Times New Roman"/>
          <w:noProof/>
        </w:rPr>
        <w:t>é</w:t>
      </w:r>
      <w:r w:rsidR="00AE0DC0" w:rsidRPr="008B5303">
        <w:rPr>
          <w:rFonts w:ascii="Times New Roman" w:hAnsi="Times New Roman" w:cs="Times New Roman"/>
          <w:noProof/>
        </w:rPr>
        <w:t>ndose a la</w:t>
      </w:r>
      <w:r w:rsidR="00381891" w:rsidRPr="008B5303">
        <w:rPr>
          <w:rFonts w:ascii="Times New Roman" w:hAnsi="Times New Roman" w:cs="Times New Roman"/>
          <w:noProof/>
        </w:rPr>
        <w:t xml:space="preserve"> Innovación en gestion de costes</w:t>
      </w:r>
      <w:r w:rsidRPr="008B5303">
        <w:rPr>
          <w:rFonts w:ascii="Times New Roman" w:eastAsia="Times New Roman" w:hAnsi="Times New Roman" w:cs="Times New Roman"/>
        </w:rPr>
        <w:t>. Los trabajos de Duque, Osorio</w:t>
      </w:r>
      <w:r w:rsidR="00AE0DC0" w:rsidRPr="008B5303">
        <w:rPr>
          <w:rFonts w:ascii="Times New Roman" w:eastAsia="Times New Roman" w:hAnsi="Times New Roman" w:cs="Times New Roman"/>
        </w:rPr>
        <w:t>, Gómez</w:t>
      </w:r>
      <w:r w:rsidRPr="008B5303">
        <w:rPr>
          <w:rFonts w:ascii="Times New Roman" w:eastAsia="Times New Roman" w:hAnsi="Times New Roman" w:cs="Times New Roman"/>
        </w:rPr>
        <w:t xml:space="preserve"> y Agudelo fueron de especial importancia al momento de entender </w:t>
      </w:r>
      <w:r w:rsidR="00AE0DC0" w:rsidRPr="008B5303">
        <w:rPr>
          <w:rFonts w:ascii="Times New Roman" w:hAnsi="Times New Roman" w:cs="Times New Roman"/>
          <w:noProof/>
        </w:rPr>
        <w:t>la did</w:t>
      </w:r>
      <w:r w:rsidR="00C765FB">
        <w:rPr>
          <w:rFonts w:ascii="Times New Roman" w:hAnsi="Times New Roman" w:cs="Times New Roman"/>
          <w:noProof/>
        </w:rPr>
        <w:t>á</w:t>
      </w:r>
      <w:r w:rsidR="00AE0DC0" w:rsidRPr="008B5303">
        <w:rPr>
          <w:rFonts w:ascii="Times New Roman" w:hAnsi="Times New Roman" w:cs="Times New Roman"/>
          <w:noProof/>
        </w:rPr>
        <w:t>ctica de los costos en modelos curriculares alternativos</w:t>
      </w:r>
      <w:r w:rsidRPr="008B5303">
        <w:rPr>
          <w:rFonts w:ascii="Times New Roman" w:eastAsia="Times New Roman" w:hAnsi="Times New Roman" w:cs="Times New Roman"/>
        </w:rPr>
        <w:t xml:space="preserve">; además fueron de gran ayuda al momento de definir conceptos. El artículo de </w:t>
      </w:r>
      <w:r w:rsidR="00AE0DC0" w:rsidRPr="008B5303">
        <w:rPr>
          <w:rFonts w:ascii="Times New Roman" w:hAnsi="Times New Roman" w:cs="Times New Roman"/>
          <w:noProof/>
        </w:rPr>
        <w:t>Caudeli, V. M.</w:t>
      </w:r>
      <w:r w:rsidRPr="008B5303">
        <w:rPr>
          <w:rFonts w:ascii="Times New Roman" w:eastAsia="Times New Roman" w:hAnsi="Times New Roman" w:cs="Times New Roman"/>
        </w:rPr>
        <w:t>fue de mucha utilidad para nosotros al abordar</w:t>
      </w:r>
      <w:r w:rsidR="00AE0DC0" w:rsidRPr="008B5303">
        <w:rPr>
          <w:rFonts w:ascii="Times New Roman" w:eastAsia="Times New Roman" w:hAnsi="Times New Roman" w:cs="Times New Roman"/>
        </w:rPr>
        <w:t xml:space="preserve"> el </w:t>
      </w:r>
      <w:r w:rsidR="00C765FB">
        <w:rPr>
          <w:rFonts w:ascii="Times New Roman" w:eastAsia="Times New Roman" w:hAnsi="Times New Roman" w:cs="Times New Roman"/>
        </w:rPr>
        <w:t>e</w:t>
      </w:r>
      <w:r w:rsidR="00AE0DC0" w:rsidRPr="008B5303">
        <w:rPr>
          <w:rFonts w:ascii="Times New Roman" w:hAnsi="Times New Roman" w:cs="Times New Roman"/>
          <w:noProof/>
        </w:rPr>
        <w:t>studio sobre la evolución histórica de la contabilidad de gestión</w:t>
      </w:r>
      <w:r w:rsidRPr="008B5303">
        <w:rPr>
          <w:rFonts w:ascii="Times New Roman" w:eastAsia="Times New Roman" w:hAnsi="Times New Roman" w:cs="Times New Roman"/>
        </w:rPr>
        <w:t xml:space="preserve">. Finalmente resaltamos </w:t>
      </w:r>
      <w:r w:rsidR="00AE0DC0" w:rsidRPr="008B5303">
        <w:rPr>
          <w:rFonts w:ascii="Times New Roman" w:eastAsia="Times New Roman" w:hAnsi="Times New Roman" w:cs="Times New Roman"/>
        </w:rPr>
        <w:t xml:space="preserve">el trabajo de </w:t>
      </w:r>
      <w:r w:rsidR="00AE0DC0" w:rsidRPr="008B5303">
        <w:rPr>
          <w:rFonts w:ascii="Times New Roman" w:hAnsi="Times New Roman" w:cs="Times New Roman"/>
          <w:noProof/>
        </w:rPr>
        <w:t>Ortega</w:t>
      </w:r>
      <w:r w:rsidR="00893F71" w:rsidRPr="008B5303">
        <w:rPr>
          <w:rFonts w:ascii="Times New Roman" w:hAnsi="Times New Roman" w:cs="Times New Roman"/>
          <w:noProof/>
        </w:rPr>
        <w:t xml:space="preserve"> quien presenta una interezante reflexion sobre la actualizacion curricular y literaria en contabilidad gerencial, el caso:" Lean Accounting".</w:t>
      </w:r>
    </w:p>
    <w:p w:rsidR="005F0EE7" w:rsidRPr="008B5303" w:rsidRDefault="005F0EE7" w:rsidP="00D417C1">
      <w:pPr>
        <w:spacing w:line="360" w:lineRule="auto"/>
        <w:jc w:val="both"/>
        <w:rPr>
          <w:rFonts w:ascii="Times New Roman" w:hAnsi="Times New Roman" w:cs="Times New Roman"/>
        </w:rPr>
      </w:pPr>
      <w:r w:rsidRPr="008B5303">
        <w:rPr>
          <w:rFonts w:ascii="Times New Roman" w:eastAsia="Times New Roman" w:hAnsi="Times New Roman" w:cs="Times New Roman"/>
        </w:rPr>
        <w:t xml:space="preserve">Se redujo al máximo la información extraída de </w:t>
      </w:r>
      <w:r w:rsidR="00893F71" w:rsidRPr="008B5303">
        <w:rPr>
          <w:rFonts w:ascii="Times New Roman" w:eastAsia="Times New Roman" w:hAnsi="Times New Roman" w:cs="Times New Roman"/>
        </w:rPr>
        <w:t>páginas web, sin embargo se dejaron algunos artículos, debido a que son considerados de</w:t>
      </w:r>
      <w:r w:rsidRPr="008B5303">
        <w:rPr>
          <w:rFonts w:ascii="Times New Roman" w:eastAsia="Times New Roman" w:hAnsi="Times New Roman" w:cs="Times New Roman"/>
        </w:rPr>
        <w:t xml:space="preserve"> una fuente confiable y de calidad.</w:t>
      </w:r>
    </w:p>
    <w:p w:rsidR="00BF556E" w:rsidRDefault="005F0EE7" w:rsidP="00D417C1">
      <w:pPr>
        <w:spacing w:line="360" w:lineRule="auto"/>
        <w:jc w:val="both"/>
        <w:rPr>
          <w:rFonts w:ascii="Times New Roman" w:eastAsia="Times New Roman" w:hAnsi="Times New Roman" w:cs="Times New Roman"/>
        </w:rPr>
      </w:pPr>
      <w:r w:rsidRPr="008B5303">
        <w:rPr>
          <w:rFonts w:ascii="Times New Roman" w:eastAsia="Times New Roman" w:hAnsi="Times New Roman" w:cs="Times New Roman"/>
        </w:rPr>
        <w:t xml:space="preserve">Por último, y quizás una de las fuentes más importantes para la investigación, se </w:t>
      </w:r>
      <w:r w:rsidR="00893F71" w:rsidRPr="008B5303">
        <w:rPr>
          <w:rFonts w:ascii="Times New Roman" w:eastAsia="Times New Roman" w:hAnsi="Times New Roman" w:cs="Times New Roman"/>
        </w:rPr>
        <w:t>consultaron</w:t>
      </w:r>
      <w:r w:rsidR="00C765FB">
        <w:rPr>
          <w:rFonts w:ascii="Times New Roman" w:eastAsia="Times New Roman" w:hAnsi="Times New Roman" w:cs="Times New Roman"/>
        </w:rPr>
        <w:t xml:space="preserve"> l</w:t>
      </w:r>
      <w:r w:rsidR="00893F71" w:rsidRPr="008B5303">
        <w:rPr>
          <w:rFonts w:ascii="Times New Roman" w:eastAsia="Times New Roman" w:hAnsi="Times New Roman" w:cs="Times New Roman"/>
        </w:rPr>
        <w:t xml:space="preserve">os </w:t>
      </w:r>
      <w:r w:rsidR="002210FC">
        <w:rPr>
          <w:rFonts w:ascii="Times New Roman" w:eastAsia="Times New Roman" w:hAnsi="Times New Roman" w:cs="Times New Roman"/>
        </w:rPr>
        <w:t xml:space="preserve">Micro </w:t>
      </w:r>
      <w:r w:rsidR="00893F71" w:rsidRPr="008B5303">
        <w:rPr>
          <w:rFonts w:ascii="Times New Roman" w:eastAsia="Times New Roman" w:hAnsi="Times New Roman" w:cs="Times New Roman"/>
        </w:rPr>
        <w:t>currículos de las Universidades</w:t>
      </w:r>
      <w:r w:rsidRPr="008B5303">
        <w:rPr>
          <w:rFonts w:ascii="Times New Roman" w:eastAsia="Times New Roman" w:hAnsi="Times New Roman" w:cs="Times New Roman"/>
        </w:rPr>
        <w:t xml:space="preserve">. </w:t>
      </w:r>
      <w:r w:rsidR="00893F71" w:rsidRPr="008B5303">
        <w:rPr>
          <w:rFonts w:ascii="Times New Roman" w:eastAsia="Times New Roman" w:hAnsi="Times New Roman" w:cs="Times New Roman"/>
        </w:rPr>
        <w:t>Los cuales fueron de vital importancia en el desarrollo de la investigación.</w:t>
      </w:r>
    </w:p>
    <w:p w:rsidR="00FA3535" w:rsidRDefault="00FA3535" w:rsidP="00D417C1">
      <w:pPr>
        <w:spacing w:line="360" w:lineRule="auto"/>
        <w:jc w:val="both"/>
        <w:rPr>
          <w:rFonts w:ascii="Times New Roman" w:eastAsia="Times New Roman" w:hAnsi="Times New Roman" w:cs="Times New Roman"/>
        </w:rPr>
      </w:pPr>
    </w:p>
    <w:p w:rsidR="00FA3535" w:rsidRDefault="00FA3535" w:rsidP="00D417C1">
      <w:pPr>
        <w:spacing w:line="360" w:lineRule="auto"/>
        <w:jc w:val="both"/>
        <w:rPr>
          <w:rFonts w:ascii="Times New Roman" w:eastAsia="Times New Roman" w:hAnsi="Times New Roman" w:cs="Times New Roman"/>
        </w:rPr>
      </w:pPr>
    </w:p>
    <w:p w:rsidR="00FA3535" w:rsidRPr="008B5303" w:rsidRDefault="00FA3535" w:rsidP="00D417C1">
      <w:pPr>
        <w:spacing w:line="360" w:lineRule="auto"/>
        <w:jc w:val="both"/>
        <w:rPr>
          <w:rFonts w:ascii="Times New Roman" w:eastAsia="Times New Roman" w:hAnsi="Times New Roman" w:cs="Times New Roman"/>
        </w:rPr>
      </w:pPr>
    </w:p>
    <w:p w:rsidR="00C765FB" w:rsidRDefault="00C765FB" w:rsidP="00C765FB">
      <w:pPr>
        <w:pStyle w:val="Prrafodelista"/>
        <w:spacing w:line="360" w:lineRule="auto"/>
        <w:jc w:val="both"/>
        <w:rPr>
          <w:rFonts w:ascii="Times New Roman" w:hAnsi="Times New Roman" w:cs="Times New Roman"/>
          <w:b/>
        </w:rPr>
      </w:pPr>
    </w:p>
    <w:p w:rsidR="00893F71" w:rsidRPr="008B5303" w:rsidRDefault="00893F71" w:rsidP="00362FBF">
      <w:pPr>
        <w:pStyle w:val="Prrafodelista"/>
        <w:numPr>
          <w:ilvl w:val="0"/>
          <w:numId w:val="1"/>
        </w:numPr>
        <w:spacing w:line="360" w:lineRule="auto"/>
        <w:jc w:val="both"/>
        <w:rPr>
          <w:rFonts w:ascii="Times New Roman" w:hAnsi="Times New Roman" w:cs="Times New Roman"/>
          <w:b/>
        </w:rPr>
      </w:pPr>
      <w:r w:rsidRPr="008B5303">
        <w:rPr>
          <w:rFonts w:ascii="Times New Roman" w:hAnsi="Times New Roman" w:cs="Times New Roman"/>
          <w:b/>
        </w:rPr>
        <w:t>FASES Y PROCEDIMIENTOS DE LA INVESTIGACI</w:t>
      </w:r>
      <w:r w:rsidR="00C765FB">
        <w:rPr>
          <w:rFonts w:ascii="Times New Roman" w:hAnsi="Times New Roman" w:cs="Times New Roman"/>
          <w:b/>
        </w:rPr>
        <w:t>Ó</w:t>
      </w:r>
      <w:r w:rsidRPr="008B5303">
        <w:rPr>
          <w:rFonts w:ascii="Times New Roman" w:hAnsi="Times New Roman" w:cs="Times New Roman"/>
          <w:b/>
        </w:rPr>
        <w:t>N</w:t>
      </w:r>
    </w:p>
    <w:p w:rsidR="00893F71" w:rsidRPr="008B5303" w:rsidRDefault="00893F71" w:rsidP="00D417C1">
      <w:pPr>
        <w:spacing w:line="360" w:lineRule="auto"/>
        <w:jc w:val="both"/>
        <w:rPr>
          <w:rFonts w:ascii="Times New Roman" w:hAnsi="Times New Roman" w:cs="Times New Roman"/>
          <w:b/>
        </w:rPr>
      </w:pPr>
      <w:r w:rsidRPr="008B5303">
        <w:rPr>
          <w:rFonts w:ascii="Times New Roman" w:hAnsi="Times New Roman" w:cs="Times New Roman"/>
          <w:b/>
        </w:rPr>
        <w:t>PRIMERA FASE: DECISI</w:t>
      </w:r>
      <w:r w:rsidR="00C765FB">
        <w:rPr>
          <w:rFonts w:ascii="Times New Roman" w:hAnsi="Times New Roman" w:cs="Times New Roman"/>
          <w:b/>
        </w:rPr>
        <w:t>Ó</w:t>
      </w:r>
      <w:r w:rsidRPr="008B5303">
        <w:rPr>
          <w:rFonts w:ascii="Times New Roman" w:hAnsi="Times New Roman" w:cs="Times New Roman"/>
          <w:b/>
        </w:rPr>
        <w:t>N DEL PROBLEMA</w:t>
      </w:r>
    </w:p>
    <w:p w:rsidR="00104F77" w:rsidRPr="008B5303" w:rsidRDefault="00893F71" w:rsidP="00D417C1">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La idea de la invest</w:t>
      </w:r>
      <w:r w:rsidR="00104F77" w:rsidRPr="008B5303">
        <w:rPr>
          <w:rFonts w:ascii="Times New Roman" w:hAnsi="Times New Roman" w:cs="Times New Roman"/>
        </w:rPr>
        <w:t>igación surge como propuesta en el semillero de Costos en la Universidad de Antioquia, donde se planteó</w:t>
      </w:r>
      <w:r w:rsidR="00F00E42" w:rsidRPr="008B5303">
        <w:rPr>
          <w:rFonts w:ascii="Times New Roman" w:hAnsi="Times New Roman" w:cs="Times New Roman"/>
        </w:rPr>
        <w:t xml:space="preserve"> este tema</w:t>
      </w:r>
      <w:r w:rsidR="00833F20">
        <w:rPr>
          <w:rFonts w:ascii="Times New Roman" w:hAnsi="Times New Roman" w:cs="Times New Roman"/>
        </w:rPr>
        <w:t xml:space="preserve"> </w:t>
      </w:r>
      <w:r w:rsidR="00FD235B" w:rsidRPr="008B5303">
        <w:rPr>
          <w:rFonts w:ascii="Times New Roman" w:hAnsi="Times New Roman" w:cs="Times New Roman"/>
        </w:rPr>
        <w:t>el</w:t>
      </w:r>
      <w:r w:rsidR="00104F77" w:rsidRPr="008B5303">
        <w:rPr>
          <w:rFonts w:ascii="Times New Roman" w:hAnsi="Times New Roman" w:cs="Times New Roman"/>
        </w:rPr>
        <w:t xml:space="preserve"> cual atrajo nuestra atención </w:t>
      </w:r>
      <w:r w:rsidR="00FD235B" w:rsidRPr="008B5303">
        <w:rPr>
          <w:rFonts w:ascii="Times New Roman" w:hAnsi="Times New Roman" w:cs="Times New Roman"/>
        </w:rPr>
        <w:t>ya que en metodología de la investigación habíamos abordado</w:t>
      </w:r>
      <w:r w:rsidR="00833F20">
        <w:rPr>
          <w:rFonts w:ascii="Times New Roman" w:hAnsi="Times New Roman" w:cs="Times New Roman"/>
        </w:rPr>
        <w:t xml:space="preserve"> </w:t>
      </w:r>
      <w:r w:rsidR="00FD235B" w:rsidRPr="008B5303">
        <w:rPr>
          <w:rFonts w:ascii="Times New Roman" w:hAnsi="Times New Roman" w:cs="Times New Roman"/>
        </w:rPr>
        <w:t>un tema relacionado con la pertinencia en la formación del Contador Público frente al mercado laboral</w:t>
      </w:r>
      <w:r w:rsidR="00362FBF" w:rsidRPr="008B5303">
        <w:rPr>
          <w:rFonts w:ascii="Times New Roman" w:hAnsi="Times New Roman" w:cs="Times New Roman"/>
        </w:rPr>
        <w:t>, se considera</w:t>
      </w:r>
      <w:r w:rsidR="00FD235B" w:rsidRPr="008B5303">
        <w:rPr>
          <w:rFonts w:ascii="Times New Roman" w:hAnsi="Times New Roman" w:cs="Times New Roman"/>
        </w:rPr>
        <w:t xml:space="preserve"> este </w:t>
      </w:r>
      <w:r w:rsidR="00D417C1" w:rsidRPr="008B5303">
        <w:rPr>
          <w:rFonts w:ascii="Times New Roman" w:hAnsi="Times New Roman" w:cs="Times New Roman"/>
        </w:rPr>
        <w:t>tema de vital importancia pues</w:t>
      </w:r>
      <w:r w:rsidR="00362FBF" w:rsidRPr="008B5303">
        <w:rPr>
          <w:rFonts w:ascii="Times New Roman" w:hAnsi="Times New Roman" w:cs="Times New Roman"/>
        </w:rPr>
        <w:t xml:space="preserve"> se comparte</w:t>
      </w:r>
      <w:r w:rsidR="00D417C1" w:rsidRPr="008B5303">
        <w:rPr>
          <w:rFonts w:ascii="Times New Roman" w:hAnsi="Times New Roman" w:cs="Times New Roman"/>
        </w:rPr>
        <w:t xml:space="preserve"> plenamente el sentir del siguiente autor “La ausencia de reflexión en los programas de estudio, el no cuestionamiento del hacer esta egresando un profesional que resulta sordo, mudo y paralítico frente a una realidad que es dinámica y contradictoria (Gracia, 2002: 98)”.</w:t>
      </w:r>
    </w:p>
    <w:p w:rsidR="00362FBF" w:rsidRPr="008B5303" w:rsidRDefault="00D417C1" w:rsidP="00362FBF">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Ya que es común</w:t>
      </w:r>
      <w:r w:rsidR="00362FBF" w:rsidRPr="008B5303">
        <w:rPr>
          <w:rFonts w:ascii="Times New Roman" w:hAnsi="Times New Roman" w:cs="Times New Roman"/>
        </w:rPr>
        <w:t xml:space="preserve"> hoy día</w:t>
      </w:r>
      <w:r w:rsidRPr="008B5303">
        <w:rPr>
          <w:rFonts w:ascii="Times New Roman" w:hAnsi="Times New Roman" w:cs="Times New Roman"/>
        </w:rPr>
        <w:t xml:space="preserve"> que</w:t>
      </w:r>
      <w:r w:rsidR="00833F20">
        <w:rPr>
          <w:rFonts w:ascii="Times New Roman" w:hAnsi="Times New Roman" w:cs="Times New Roman"/>
        </w:rPr>
        <w:t xml:space="preserve"> </w:t>
      </w:r>
      <w:r w:rsidRPr="008B5303">
        <w:rPr>
          <w:rFonts w:ascii="Times New Roman" w:hAnsi="Times New Roman" w:cs="Times New Roman"/>
        </w:rPr>
        <w:t xml:space="preserve">los estudiantes de últimos semestres </w:t>
      </w:r>
      <w:r w:rsidR="00362FBF" w:rsidRPr="008B5303">
        <w:rPr>
          <w:rFonts w:ascii="Times New Roman" w:hAnsi="Times New Roman" w:cs="Times New Roman"/>
        </w:rPr>
        <w:t>finalicen</w:t>
      </w:r>
      <w:r w:rsidRPr="008B5303">
        <w:rPr>
          <w:rFonts w:ascii="Times New Roman" w:hAnsi="Times New Roman" w:cs="Times New Roman"/>
        </w:rPr>
        <w:t xml:space="preserve"> en un desconocimiento profundo de lo que hacen</w:t>
      </w:r>
      <w:r w:rsidR="00362FBF" w:rsidRPr="008B5303">
        <w:rPr>
          <w:rFonts w:ascii="Times New Roman" w:hAnsi="Times New Roman" w:cs="Times New Roman"/>
        </w:rPr>
        <w:t xml:space="preserve"> y “aprenden” en su formación</w:t>
      </w:r>
      <w:r w:rsidRPr="008B5303">
        <w:rPr>
          <w:rFonts w:ascii="Times New Roman" w:hAnsi="Times New Roman" w:cs="Times New Roman"/>
        </w:rPr>
        <w:t>, a los que les importa</w:t>
      </w:r>
      <w:r w:rsidR="00362FBF" w:rsidRPr="008B5303">
        <w:rPr>
          <w:rFonts w:ascii="Times New Roman" w:hAnsi="Times New Roman" w:cs="Times New Roman"/>
        </w:rPr>
        <w:t xml:space="preserve"> poco</w:t>
      </w:r>
      <w:r w:rsidRPr="008B5303">
        <w:rPr>
          <w:rFonts w:ascii="Times New Roman" w:hAnsi="Times New Roman" w:cs="Times New Roman"/>
        </w:rPr>
        <w:t xml:space="preserve"> c</w:t>
      </w:r>
      <w:r w:rsidR="00833F20">
        <w:rPr>
          <w:rFonts w:ascii="Times New Roman" w:hAnsi="Times New Roman" w:cs="Times New Roman"/>
        </w:rPr>
        <w:t>ó</w:t>
      </w:r>
      <w:r w:rsidRPr="008B5303">
        <w:rPr>
          <w:rFonts w:ascii="Times New Roman" w:hAnsi="Times New Roman" w:cs="Times New Roman"/>
        </w:rPr>
        <w:t xml:space="preserve">mo lo hacen, y </w:t>
      </w:r>
      <w:r w:rsidR="00362FBF" w:rsidRPr="008B5303">
        <w:rPr>
          <w:rFonts w:ascii="Times New Roman" w:hAnsi="Times New Roman" w:cs="Times New Roman"/>
        </w:rPr>
        <w:t>por qué</w:t>
      </w:r>
      <w:r w:rsidRPr="008B5303">
        <w:rPr>
          <w:rFonts w:ascii="Times New Roman" w:hAnsi="Times New Roman" w:cs="Times New Roman"/>
        </w:rPr>
        <w:t xml:space="preserve"> lo hacen y no hay un cuestionamiento</w:t>
      </w:r>
      <w:r w:rsidR="00362FBF" w:rsidRPr="008B5303">
        <w:rPr>
          <w:rFonts w:ascii="Times New Roman" w:hAnsi="Times New Roman" w:cs="Times New Roman"/>
        </w:rPr>
        <w:t xml:space="preserve"> del por qué y del para qué, en el proceso de aprendizaje. </w:t>
      </w:r>
    </w:p>
    <w:p w:rsidR="00362FBF" w:rsidRPr="008B5303" w:rsidRDefault="00362FBF" w:rsidP="00362FBF">
      <w:pPr>
        <w:autoSpaceDE w:val="0"/>
        <w:autoSpaceDN w:val="0"/>
        <w:adjustRightInd w:val="0"/>
        <w:spacing w:after="0" w:line="360" w:lineRule="auto"/>
        <w:jc w:val="both"/>
        <w:rPr>
          <w:rFonts w:ascii="Times New Roman" w:hAnsi="Times New Roman" w:cs="Times New Roman"/>
        </w:rPr>
      </w:pPr>
    </w:p>
    <w:p w:rsidR="00362FBF" w:rsidRPr="008B5303" w:rsidRDefault="00362FBF" w:rsidP="00362FBF">
      <w:pPr>
        <w:autoSpaceDE w:val="0"/>
        <w:autoSpaceDN w:val="0"/>
        <w:adjustRightInd w:val="0"/>
        <w:spacing w:after="0" w:line="360" w:lineRule="auto"/>
        <w:jc w:val="both"/>
        <w:rPr>
          <w:rFonts w:ascii="Times New Roman" w:hAnsi="Times New Roman" w:cs="Times New Roman"/>
          <w:b/>
        </w:rPr>
      </w:pPr>
      <w:r w:rsidRPr="008B5303">
        <w:rPr>
          <w:rFonts w:ascii="Times New Roman" w:hAnsi="Times New Roman" w:cs="Times New Roman"/>
          <w:b/>
        </w:rPr>
        <w:t>SEGUNDA FASE: RECOPILACION DE INFOMACI</w:t>
      </w:r>
      <w:r w:rsidR="00833F20">
        <w:rPr>
          <w:rFonts w:ascii="Times New Roman" w:hAnsi="Times New Roman" w:cs="Times New Roman"/>
          <w:b/>
        </w:rPr>
        <w:t>Ó</w:t>
      </w:r>
      <w:r w:rsidRPr="008B5303">
        <w:rPr>
          <w:rFonts w:ascii="Times New Roman" w:hAnsi="Times New Roman" w:cs="Times New Roman"/>
          <w:b/>
        </w:rPr>
        <w:t xml:space="preserve">N </w:t>
      </w:r>
    </w:p>
    <w:p w:rsidR="004A0290" w:rsidRPr="008B5303" w:rsidRDefault="004A0290" w:rsidP="00362FBF">
      <w:pPr>
        <w:autoSpaceDE w:val="0"/>
        <w:autoSpaceDN w:val="0"/>
        <w:adjustRightInd w:val="0"/>
        <w:spacing w:after="0" w:line="360" w:lineRule="auto"/>
        <w:jc w:val="both"/>
        <w:rPr>
          <w:rFonts w:ascii="Times New Roman" w:hAnsi="Times New Roman" w:cs="Times New Roman"/>
          <w:b/>
        </w:rPr>
      </w:pPr>
    </w:p>
    <w:p w:rsidR="004A0290" w:rsidRPr="008B5303" w:rsidRDefault="004A0290" w:rsidP="00362FBF">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En la medida en que nos apropiamos del tema se inician las reuniones para empezar a consultar información al respecto, para esta labor el grupo se repartió la búsqueda bibliográfica, consultando libros, bases de datos, artículos de revistas, y otros trabajos de investigación; la recolección de información fue un poco difícil porque no se encontraban muchos datos del tema en libro físico y sí mucho material de internet</w:t>
      </w:r>
      <w:r w:rsidR="00833F20">
        <w:rPr>
          <w:rFonts w:ascii="Times New Roman" w:hAnsi="Times New Roman" w:cs="Times New Roman"/>
        </w:rPr>
        <w:t xml:space="preserve"> </w:t>
      </w:r>
      <w:r w:rsidRPr="008B5303">
        <w:rPr>
          <w:rFonts w:ascii="Times New Roman" w:hAnsi="Times New Roman" w:cs="Times New Roman"/>
        </w:rPr>
        <w:t>además los artículos no eran tan abundantes con respecto al caso específico.</w:t>
      </w:r>
    </w:p>
    <w:p w:rsidR="004A0290" w:rsidRPr="008B5303" w:rsidRDefault="004A0290" w:rsidP="00362FBF">
      <w:pPr>
        <w:autoSpaceDE w:val="0"/>
        <w:autoSpaceDN w:val="0"/>
        <w:adjustRightInd w:val="0"/>
        <w:spacing w:after="0" w:line="360" w:lineRule="auto"/>
        <w:jc w:val="both"/>
        <w:rPr>
          <w:rFonts w:ascii="Times New Roman" w:hAnsi="Times New Roman" w:cs="Times New Roman"/>
        </w:rPr>
      </w:pPr>
    </w:p>
    <w:p w:rsidR="00362FBF" w:rsidRPr="008B5303" w:rsidRDefault="004A0290" w:rsidP="00362FBF">
      <w:pPr>
        <w:autoSpaceDE w:val="0"/>
        <w:autoSpaceDN w:val="0"/>
        <w:adjustRightInd w:val="0"/>
        <w:spacing w:after="0" w:line="360" w:lineRule="auto"/>
        <w:jc w:val="both"/>
        <w:rPr>
          <w:rFonts w:ascii="Times New Roman" w:hAnsi="Times New Roman" w:cs="Times New Roman"/>
          <w:b/>
        </w:rPr>
      </w:pPr>
      <w:r w:rsidRPr="008B5303">
        <w:rPr>
          <w:rFonts w:ascii="Times New Roman" w:hAnsi="Times New Roman" w:cs="Times New Roman"/>
        </w:rPr>
        <w:t>En esta fase se realiza</w:t>
      </w:r>
      <w:r w:rsidR="00833F20">
        <w:rPr>
          <w:rFonts w:ascii="Times New Roman" w:hAnsi="Times New Roman" w:cs="Times New Roman"/>
        </w:rPr>
        <w:t xml:space="preserve"> </w:t>
      </w:r>
      <w:r w:rsidR="00362FBF" w:rsidRPr="008B5303">
        <w:rPr>
          <w:rFonts w:ascii="Times New Roman" w:hAnsi="Times New Roman" w:cs="Times New Roman"/>
        </w:rPr>
        <w:t>la recolección de datos e informac</w:t>
      </w:r>
      <w:r w:rsidRPr="008B5303">
        <w:rPr>
          <w:rFonts w:ascii="Times New Roman" w:hAnsi="Times New Roman" w:cs="Times New Roman"/>
        </w:rPr>
        <w:t>ión que</w:t>
      </w:r>
      <w:r w:rsidR="00833F20">
        <w:rPr>
          <w:rFonts w:ascii="Times New Roman" w:hAnsi="Times New Roman" w:cs="Times New Roman"/>
        </w:rPr>
        <w:t xml:space="preserve"> </w:t>
      </w:r>
      <w:r w:rsidR="00362FBF" w:rsidRPr="008B5303">
        <w:rPr>
          <w:rFonts w:ascii="Times New Roman" w:hAnsi="Times New Roman" w:cs="Times New Roman"/>
        </w:rPr>
        <w:t xml:space="preserve">permiten vislumbrar la temática o problemática a desarrollar, en este momento es donde se </w:t>
      </w:r>
      <w:r w:rsidRPr="008B5303">
        <w:rPr>
          <w:rFonts w:ascii="Times New Roman" w:hAnsi="Times New Roman" w:cs="Times New Roman"/>
        </w:rPr>
        <w:t>investiga</w:t>
      </w:r>
      <w:r w:rsidR="00362FBF" w:rsidRPr="008B5303">
        <w:rPr>
          <w:rFonts w:ascii="Times New Roman" w:hAnsi="Times New Roman" w:cs="Times New Roman"/>
        </w:rPr>
        <w:t xml:space="preserve"> sobre conceptos fundamentales que crean la necesidad de resolver algunos interrogantes que las lecturas </w:t>
      </w:r>
      <w:r w:rsidR="00643CF2" w:rsidRPr="008B5303">
        <w:rPr>
          <w:rFonts w:ascii="Times New Roman" w:hAnsi="Times New Roman" w:cs="Times New Roman"/>
        </w:rPr>
        <w:t>formaron</w:t>
      </w:r>
      <w:r w:rsidR="00362FBF" w:rsidRPr="008B5303">
        <w:rPr>
          <w:rFonts w:ascii="Times New Roman" w:hAnsi="Times New Roman" w:cs="Times New Roman"/>
        </w:rPr>
        <w:t xml:space="preserve">. Además de acudir a asesoría </w:t>
      </w:r>
      <w:r w:rsidR="00643CF2" w:rsidRPr="008B5303">
        <w:rPr>
          <w:rFonts w:ascii="Times New Roman" w:hAnsi="Times New Roman" w:cs="Times New Roman"/>
        </w:rPr>
        <w:t>con personal capacitado, que pudieran guiar y dar respuesta a</w:t>
      </w:r>
      <w:r w:rsidR="00833F20">
        <w:rPr>
          <w:rFonts w:ascii="Times New Roman" w:hAnsi="Times New Roman" w:cs="Times New Roman"/>
        </w:rPr>
        <w:t xml:space="preserve"> </w:t>
      </w:r>
      <w:r w:rsidR="00362FBF" w:rsidRPr="008B5303">
        <w:rPr>
          <w:rFonts w:ascii="Times New Roman" w:hAnsi="Times New Roman" w:cs="Times New Roman"/>
        </w:rPr>
        <w:t>las inquietudes sobre el enfoque con el cual se abordaría el tema y los fenómenos a tratar. Se identificó la población y la muestra objeto de análisis y se definió</w:t>
      </w:r>
      <w:r w:rsidRPr="008B5303">
        <w:rPr>
          <w:rFonts w:ascii="Times New Roman" w:hAnsi="Times New Roman" w:cs="Times New Roman"/>
        </w:rPr>
        <w:t xml:space="preserve"> los instrumentos que </w:t>
      </w:r>
      <w:r w:rsidR="00362FBF" w:rsidRPr="008B5303">
        <w:rPr>
          <w:rFonts w:ascii="Times New Roman" w:hAnsi="Times New Roman" w:cs="Times New Roman"/>
        </w:rPr>
        <w:t>proporcionaran la información requerida para corroborar o desvirtuar la hipótesis planteada</w:t>
      </w:r>
      <w:r w:rsidR="00362FBF" w:rsidRPr="008B5303">
        <w:rPr>
          <w:rFonts w:ascii="Times New Roman" w:hAnsi="Times New Roman" w:cs="Times New Roman"/>
          <w:b/>
        </w:rPr>
        <w:t>.</w:t>
      </w:r>
    </w:p>
    <w:p w:rsidR="00643CF2" w:rsidRDefault="00643CF2" w:rsidP="00643CF2">
      <w:pPr>
        <w:autoSpaceDE w:val="0"/>
        <w:autoSpaceDN w:val="0"/>
        <w:adjustRightInd w:val="0"/>
        <w:spacing w:after="0" w:line="360" w:lineRule="auto"/>
        <w:jc w:val="both"/>
        <w:rPr>
          <w:rFonts w:ascii="Times New Roman" w:hAnsi="Times New Roman" w:cs="Times New Roman"/>
        </w:rPr>
      </w:pPr>
    </w:p>
    <w:p w:rsidR="00FA3535" w:rsidRPr="008B5303" w:rsidRDefault="00FA3535" w:rsidP="00643CF2">
      <w:pPr>
        <w:autoSpaceDE w:val="0"/>
        <w:autoSpaceDN w:val="0"/>
        <w:adjustRightInd w:val="0"/>
        <w:spacing w:after="0" w:line="360" w:lineRule="auto"/>
        <w:jc w:val="both"/>
        <w:rPr>
          <w:rFonts w:ascii="Times New Roman" w:hAnsi="Times New Roman" w:cs="Times New Roman"/>
        </w:rPr>
      </w:pPr>
    </w:p>
    <w:p w:rsidR="00643CF2" w:rsidRPr="008B5303" w:rsidRDefault="00643CF2" w:rsidP="00643CF2">
      <w:pPr>
        <w:autoSpaceDE w:val="0"/>
        <w:autoSpaceDN w:val="0"/>
        <w:adjustRightInd w:val="0"/>
        <w:spacing w:after="0" w:line="360" w:lineRule="auto"/>
        <w:jc w:val="both"/>
        <w:rPr>
          <w:rFonts w:ascii="Times New Roman" w:hAnsi="Times New Roman" w:cs="Times New Roman"/>
          <w:b/>
        </w:rPr>
      </w:pPr>
      <w:r w:rsidRPr="008B5303">
        <w:rPr>
          <w:rFonts w:ascii="Times New Roman" w:hAnsi="Times New Roman" w:cs="Times New Roman"/>
          <w:b/>
        </w:rPr>
        <w:lastRenderedPageBreak/>
        <w:t>TERCERA FASE: LECTURA</w:t>
      </w:r>
      <w:r w:rsidR="00C75CAE">
        <w:rPr>
          <w:rFonts w:ascii="Times New Roman" w:hAnsi="Times New Roman" w:cs="Times New Roman"/>
          <w:b/>
        </w:rPr>
        <w:t>, AN</w:t>
      </w:r>
      <w:r w:rsidR="00833F20">
        <w:rPr>
          <w:rFonts w:ascii="Times New Roman" w:hAnsi="Times New Roman" w:cs="Times New Roman"/>
          <w:b/>
        </w:rPr>
        <w:t>Á</w:t>
      </w:r>
      <w:r w:rsidR="00C75CAE">
        <w:rPr>
          <w:rFonts w:ascii="Times New Roman" w:hAnsi="Times New Roman" w:cs="Times New Roman"/>
          <w:b/>
        </w:rPr>
        <w:t>LISIS</w:t>
      </w:r>
      <w:r w:rsidR="00833F20">
        <w:rPr>
          <w:rFonts w:ascii="Times New Roman" w:hAnsi="Times New Roman" w:cs="Times New Roman"/>
          <w:b/>
        </w:rPr>
        <w:t xml:space="preserve"> </w:t>
      </w:r>
      <w:r w:rsidRPr="008B5303">
        <w:rPr>
          <w:rFonts w:ascii="Times New Roman" w:hAnsi="Times New Roman" w:cs="Times New Roman"/>
          <w:b/>
        </w:rPr>
        <w:t>Y ESCRITURA</w:t>
      </w:r>
    </w:p>
    <w:p w:rsidR="008B5303" w:rsidRPr="008B5303" w:rsidRDefault="008B5303" w:rsidP="00643CF2">
      <w:pPr>
        <w:autoSpaceDE w:val="0"/>
        <w:autoSpaceDN w:val="0"/>
        <w:adjustRightInd w:val="0"/>
        <w:spacing w:after="0" w:line="360" w:lineRule="auto"/>
        <w:jc w:val="both"/>
        <w:rPr>
          <w:rFonts w:ascii="Times New Roman" w:hAnsi="Times New Roman" w:cs="Times New Roman"/>
        </w:rPr>
      </w:pPr>
    </w:p>
    <w:p w:rsidR="00643CF2" w:rsidRPr="008B5303" w:rsidRDefault="00643CF2" w:rsidP="00643CF2">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El trabajo de lectura y escritura tuvo un procedimiento establecido desde la primera parte de trabajo de grado que básicamente consistía en cuatro actividades: selección de documentos, bosquejo del texto, lectura y escritura, y revisión grupal.</w:t>
      </w:r>
      <w:r w:rsidR="00833F20">
        <w:rPr>
          <w:rFonts w:ascii="Times New Roman" w:hAnsi="Times New Roman" w:cs="Times New Roman"/>
        </w:rPr>
        <w:t xml:space="preserve"> </w:t>
      </w:r>
      <w:r w:rsidRPr="008B5303">
        <w:rPr>
          <w:rFonts w:ascii="Times New Roman" w:hAnsi="Times New Roman" w:cs="Times New Roman"/>
        </w:rPr>
        <w:t xml:space="preserve">La recopilación de la información para encontrar referentes teóricos, la llevábamos a cabo de manera individual y grupal, reuniéndonos varias veces para buscar en bases de datos o en la biblioteca, artículos o cualquier información que pudiera aportar al proyecto. </w:t>
      </w:r>
    </w:p>
    <w:p w:rsidR="00833F20" w:rsidRDefault="00833F20" w:rsidP="00643CF2">
      <w:pPr>
        <w:autoSpaceDE w:val="0"/>
        <w:autoSpaceDN w:val="0"/>
        <w:adjustRightInd w:val="0"/>
        <w:spacing w:after="0" w:line="360" w:lineRule="auto"/>
        <w:jc w:val="both"/>
        <w:rPr>
          <w:rFonts w:ascii="Times New Roman" w:hAnsi="Times New Roman" w:cs="Times New Roman"/>
        </w:rPr>
      </w:pPr>
    </w:p>
    <w:p w:rsidR="00643CF2" w:rsidRPr="008B5303" w:rsidRDefault="00643CF2" w:rsidP="00643CF2">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Cuando ya se habían obtenido y leído los documentos</w:t>
      </w:r>
      <w:r w:rsidR="00833F20">
        <w:rPr>
          <w:rFonts w:ascii="Times New Roman" w:hAnsi="Times New Roman" w:cs="Times New Roman"/>
        </w:rPr>
        <w:t xml:space="preserve"> </w:t>
      </w:r>
      <w:r w:rsidRPr="008B5303">
        <w:rPr>
          <w:rFonts w:ascii="Times New Roman" w:hAnsi="Times New Roman" w:cs="Times New Roman"/>
        </w:rPr>
        <w:t xml:space="preserve">hacíamos un bosquejo de cómo iba a estar estructurado el texto, encaminando los datos obtenidos hacia los objetivos planteados, </w:t>
      </w:r>
      <w:r w:rsidR="0045539B" w:rsidRPr="008B5303">
        <w:rPr>
          <w:rFonts w:ascii="Times New Roman" w:hAnsi="Times New Roman" w:cs="Times New Roman"/>
        </w:rPr>
        <w:t>así</w:t>
      </w:r>
      <w:r w:rsidRPr="008B5303">
        <w:rPr>
          <w:rFonts w:ascii="Times New Roman" w:hAnsi="Times New Roman" w:cs="Times New Roman"/>
        </w:rPr>
        <w:t xml:space="preserve"> </w:t>
      </w:r>
      <w:r w:rsidR="0045539B" w:rsidRPr="008B5303">
        <w:rPr>
          <w:rFonts w:ascii="Times New Roman" w:hAnsi="Times New Roman" w:cs="Times New Roman"/>
        </w:rPr>
        <w:t>determinábamos qu</w:t>
      </w:r>
      <w:r w:rsidR="00833F20">
        <w:rPr>
          <w:rFonts w:ascii="Times New Roman" w:hAnsi="Times New Roman" w:cs="Times New Roman"/>
        </w:rPr>
        <w:t>é</w:t>
      </w:r>
      <w:r w:rsidR="0045539B" w:rsidRPr="008B5303">
        <w:rPr>
          <w:rFonts w:ascii="Times New Roman" w:hAnsi="Times New Roman" w:cs="Times New Roman"/>
        </w:rPr>
        <w:t xml:space="preserve"> debía</w:t>
      </w:r>
      <w:r w:rsidRPr="008B5303">
        <w:rPr>
          <w:rFonts w:ascii="Times New Roman" w:hAnsi="Times New Roman" w:cs="Times New Roman"/>
        </w:rPr>
        <w:t xml:space="preserve"> seguir y c</w:t>
      </w:r>
      <w:r w:rsidR="00833F20">
        <w:rPr>
          <w:rFonts w:ascii="Times New Roman" w:hAnsi="Times New Roman" w:cs="Times New Roman"/>
        </w:rPr>
        <w:t>ó</w:t>
      </w:r>
      <w:r w:rsidRPr="008B5303">
        <w:rPr>
          <w:rFonts w:ascii="Times New Roman" w:hAnsi="Times New Roman" w:cs="Times New Roman"/>
        </w:rPr>
        <w:t xml:space="preserve">mo podrían ser utilizados los distintos referentes ya seleccionados. </w:t>
      </w:r>
    </w:p>
    <w:p w:rsidR="00643CF2" w:rsidRPr="008B5303" w:rsidRDefault="0045539B" w:rsidP="00643CF2">
      <w:pPr>
        <w:autoSpaceDE w:val="0"/>
        <w:autoSpaceDN w:val="0"/>
        <w:adjustRightInd w:val="0"/>
        <w:spacing w:after="0" w:line="360" w:lineRule="auto"/>
        <w:jc w:val="both"/>
        <w:rPr>
          <w:rFonts w:ascii="Times New Roman" w:hAnsi="Times New Roman" w:cs="Times New Roman"/>
        </w:rPr>
      </w:pPr>
      <w:r w:rsidRPr="008B5303">
        <w:rPr>
          <w:rFonts w:ascii="Times New Roman" w:hAnsi="Times New Roman" w:cs="Times New Roman"/>
        </w:rPr>
        <w:t>A continuación</w:t>
      </w:r>
      <w:r w:rsidR="00643CF2" w:rsidRPr="008B5303">
        <w:rPr>
          <w:rFonts w:ascii="Times New Roman" w:hAnsi="Times New Roman" w:cs="Times New Roman"/>
        </w:rPr>
        <w:t xml:space="preserve"> cada uno hacía una lectura más profunda de algunos textos y se encargaba de desarrollar o argumentar alguna de las ideas que se habían planteado en el esbozo, basándose en los documentos que le había correspondido leer. En esta parte, muchas veces se trabajaba sobre lo que otro compañero había hecho previamente, con el fin de ir hilando las ideas para darle coherencia y claridad al texto desde el principio.</w:t>
      </w:r>
    </w:p>
    <w:p w:rsidR="00207654" w:rsidRPr="008B5303" w:rsidRDefault="00207654" w:rsidP="00643CF2">
      <w:pPr>
        <w:autoSpaceDE w:val="0"/>
        <w:autoSpaceDN w:val="0"/>
        <w:adjustRightInd w:val="0"/>
        <w:spacing w:after="0" w:line="360" w:lineRule="auto"/>
        <w:jc w:val="both"/>
        <w:rPr>
          <w:rFonts w:ascii="Times New Roman" w:hAnsi="Times New Roman" w:cs="Times New Roman"/>
        </w:rPr>
      </w:pPr>
    </w:p>
    <w:p w:rsidR="00C75CAE" w:rsidRDefault="00C75CAE" w:rsidP="00C75CAE">
      <w:pPr>
        <w:spacing w:line="360" w:lineRule="auto"/>
        <w:jc w:val="both"/>
        <w:rPr>
          <w:rFonts w:ascii="Times New Roman" w:eastAsia="Times New Roman" w:hAnsi="Times New Roman" w:cs="Times New Roman"/>
        </w:rPr>
      </w:pPr>
      <w:r w:rsidRPr="008B5303">
        <w:rPr>
          <w:rFonts w:ascii="Times New Roman" w:eastAsia="Times New Roman" w:hAnsi="Times New Roman" w:cs="Times New Roman"/>
        </w:rPr>
        <w:t xml:space="preserve">En lo referente al análisis de los </w:t>
      </w:r>
      <w:proofErr w:type="spellStart"/>
      <w:r w:rsidRPr="008B5303">
        <w:rPr>
          <w:rFonts w:ascii="Times New Roman" w:eastAsia="Times New Roman" w:hAnsi="Times New Roman" w:cs="Times New Roman"/>
        </w:rPr>
        <w:t>microcurrículos</w:t>
      </w:r>
      <w:proofErr w:type="spellEnd"/>
      <w:r w:rsidRPr="008B5303">
        <w:rPr>
          <w:rFonts w:ascii="Times New Roman" w:eastAsia="Times New Roman" w:hAnsi="Times New Roman" w:cs="Times New Roman"/>
        </w:rPr>
        <w:t xml:space="preserve"> se realizó un modelo de Matriz para que al leer cada </w:t>
      </w:r>
      <w:r w:rsidR="00833F20">
        <w:rPr>
          <w:rFonts w:ascii="Times New Roman" w:eastAsia="Times New Roman" w:hAnsi="Times New Roman" w:cs="Times New Roman"/>
        </w:rPr>
        <w:t xml:space="preserve">uno de ellos, </w:t>
      </w:r>
      <w:r w:rsidRPr="008B5303">
        <w:rPr>
          <w:rFonts w:ascii="Times New Roman" w:eastAsia="Times New Roman" w:hAnsi="Times New Roman" w:cs="Times New Roman"/>
        </w:rPr>
        <w:t>se extrajera la información requerida</w:t>
      </w:r>
      <w:r w:rsidR="00833F20">
        <w:rPr>
          <w:rFonts w:ascii="Times New Roman" w:eastAsia="Times New Roman" w:hAnsi="Times New Roman" w:cs="Times New Roman"/>
        </w:rPr>
        <w:t xml:space="preserve"> dentro de la investigación</w:t>
      </w:r>
      <w:r w:rsidRPr="008B5303">
        <w:rPr>
          <w:rFonts w:ascii="Times New Roman" w:eastAsia="Times New Roman" w:hAnsi="Times New Roman" w:cs="Times New Roman"/>
        </w:rPr>
        <w:t>, esta parte del proyecto también, se realizó en grupo dividiéndonos el trabajo</w:t>
      </w:r>
      <w:r w:rsidR="00F90DD8">
        <w:rPr>
          <w:rFonts w:ascii="Times New Roman" w:eastAsia="Times New Roman" w:hAnsi="Times New Roman" w:cs="Times New Roman"/>
        </w:rPr>
        <w:t xml:space="preserve"> de análisis</w:t>
      </w:r>
      <w:r w:rsidRPr="008B5303">
        <w:rPr>
          <w:rFonts w:ascii="Times New Roman" w:eastAsia="Times New Roman" w:hAnsi="Times New Roman" w:cs="Times New Roman"/>
        </w:rPr>
        <w:t>.</w:t>
      </w:r>
      <w:r>
        <w:rPr>
          <w:rFonts w:ascii="Times New Roman" w:eastAsia="Times New Roman" w:hAnsi="Times New Roman" w:cs="Times New Roman"/>
        </w:rPr>
        <w:t xml:space="preserve"> Luego la matriz consolidada con toda la información fue proporcionada a nuestro asesor temático, quien nos ayudó a seleccionar las categorías a evaluar, debido a que algunas de las categorías sugeridas por el asesor no estaban dentro de la información recolectada; se debió realizar un trabajo extra llamando de nuevo a todas las universidades para recolectar la información de los ítems faltante</w:t>
      </w:r>
      <w:r w:rsidR="00F90DD8">
        <w:rPr>
          <w:rFonts w:ascii="Times New Roman" w:eastAsia="Times New Roman" w:hAnsi="Times New Roman" w:cs="Times New Roman"/>
        </w:rPr>
        <w:t>s, este trabajo fue un poco agotador</w:t>
      </w:r>
      <w:r>
        <w:rPr>
          <w:rFonts w:ascii="Times New Roman" w:eastAsia="Times New Roman" w:hAnsi="Times New Roman" w:cs="Times New Roman"/>
        </w:rPr>
        <w:t xml:space="preserve">, pero satisfactorio pues al final cuando logramos completar toda la información, fue como </w:t>
      </w:r>
      <w:r w:rsidR="00833F20">
        <w:rPr>
          <w:rFonts w:ascii="Times New Roman" w:eastAsia="Times New Roman" w:hAnsi="Times New Roman" w:cs="Times New Roman"/>
        </w:rPr>
        <w:t>haber</w:t>
      </w:r>
      <w:r>
        <w:rPr>
          <w:rFonts w:ascii="Times New Roman" w:eastAsia="Times New Roman" w:hAnsi="Times New Roman" w:cs="Times New Roman"/>
        </w:rPr>
        <w:t xml:space="preserve"> alcanzad</w:t>
      </w:r>
      <w:r w:rsidR="00F90DD8">
        <w:rPr>
          <w:rFonts w:ascii="Times New Roman" w:eastAsia="Times New Roman" w:hAnsi="Times New Roman" w:cs="Times New Roman"/>
        </w:rPr>
        <w:t>o la cima, pues logramos dar forma a las conclusiones finales, que finalizaron</w:t>
      </w:r>
      <w:r>
        <w:rPr>
          <w:rFonts w:ascii="Times New Roman" w:eastAsia="Times New Roman" w:hAnsi="Times New Roman" w:cs="Times New Roman"/>
        </w:rPr>
        <w:t xml:space="preserve"> al artículo general.</w:t>
      </w:r>
    </w:p>
    <w:p w:rsidR="00643CF2" w:rsidRDefault="00F35C10" w:rsidP="008B5303">
      <w:pPr>
        <w:autoSpaceDE w:val="0"/>
        <w:autoSpaceDN w:val="0"/>
        <w:adjustRightInd w:val="0"/>
        <w:spacing w:after="0" w:line="360" w:lineRule="auto"/>
        <w:jc w:val="both"/>
        <w:rPr>
          <w:rFonts w:ascii="Times New Roman" w:hAnsi="Times New Roman" w:cs="Times New Roman"/>
        </w:rPr>
      </w:pPr>
      <w:r>
        <w:rPr>
          <w:rFonts w:ascii="Times New Roman" w:hAnsi="Times New Roman" w:cs="Times New Roman"/>
        </w:rPr>
        <w:t xml:space="preserve">Al final nos reuníamos con el propósito </w:t>
      </w:r>
      <w:r w:rsidR="0045539B" w:rsidRPr="008B5303">
        <w:rPr>
          <w:rFonts w:ascii="Times New Roman" w:hAnsi="Times New Roman" w:cs="Times New Roman"/>
        </w:rPr>
        <w:t xml:space="preserve">de </w:t>
      </w:r>
      <w:r w:rsidR="00643CF2" w:rsidRPr="008B5303">
        <w:rPr>
          <w:rFonts w:ascii="Times New Roman" w:hAnsi="Times New Roman" w:cs="Times New Roman"/>
        </w:rPr>
        <w:t>hilar ideas, dar coherencia al t</w:t>
      </w:r>
      <w:r w:rsidR="0045539B" w:rsidRPr="008B5303">
        <w:rPr>
          <w:rFonts w:ascii="Times New Roman" w:hAnsi="Times New Roman" w:cs="Times New Roman"/>
        </w:rPr>
        <w:t>exto, corregir errores y llegar a u punto en común en</w:t>
      </w:r>
      <w:r w:rsidR="00643CF2" w:rsidRPr="008B5303">
        <w:rPr>
          <w:rFonts w:ascii="Times New Roman" w:hAnsi="Times New Roman" w:cs="Times New Roman"/>
        </w:rPr>
        <w:t xml:space="preserve"> algunos desacuerdos sobre lo escrito, los cuales se pudieron solucionar en todas las ocasiones. </w:t>
      </w:r>
      <w:r w:rsidR="0045539B" w:rsidRPr="008B5303">
        <w:rPr>
          <w:rFonts w:ascii="Times New Roman" w:hAnsi="Times New Roman" w:cs="Times New Roman"/>
        </w:rPr>
        <w:t xml:space="preserve">Así mismo para nosotros </w:t>
      </w:r>
      <w:r w:rsidR="00643CF2" w:rsidRPr="008B5303">
        <w:rPr>
          <w:rFonts w:ascii="Times New Roman" w:hAnsi="Times New Roman" w:cs="Times New Roman"/>
        </w:rPr>
        <w:t>fue de gran ayuda la he</w:t>
      </w:r>
      <w:r w:rsidR="00F90DD8">
        <w:rPr>
          <w:rFonts w:ascii="Times New Roman" w:hAnsi="Times New Roman" w:cs="Times New Roman"/>
        </w:rPr>
        <w:t xml:space="preserve">rramienta de </w:t>
      </w:r>
      <w:proofErr w:type="spellStart"/>
      <w:r w:rsidR="00F90DD8">
        <w:rPr>
          <w:rFonts w:ascii="Times New Roman" w:hAnsi="Times New Roman" w:cs="Times New Roman"/>
        </w:rPr>
        <w:t>google</w:t>
      </w:r>
      <w:proofErr w:type="spellEnd"/>
      <w:r w:rsidR="00F90DD8">
        <w:rPr>
          <w:rFonts w:ascii="Times New Roman" w:hAnsi="Times New Roman" w:cs="Times New Roman"/>
        </w:rPr>
        <w:t xml:space="preserve"> drive que</w:t>
      </w:r>
      <w:r w:rsidR="00833F20">
        <w:rPr>
          <w:rFonts w:ascii="Times New Roman" w:hAnsi="Times New Roman" w:cs="Times New Roman"/>
        </w:rPr>
        <w:t xml:space="preserve"> </w:t>
      </w:r>
      <w:r w:rsidR="00643CF2" w:rsidRPr="008B5303">
        <w:rPr>
          <w:rFonts w:ascii="Times New Roman" w:hAnsi="Times New Roman" w:cs="Times New Roman"/>
        </w:rPr>
        <w:t>permite a varios usuarios escribir sobre un mismo texto. Con esta herramienta se hizo también</w:t>
      </w:r>
      <w:r w:rsidR="00F90DD8">
        <w:rPr>
          <w:rFonts w:ascii="Times New Roman" w:hAnsi="Times New Roman" w:cs="Times New Roman"/>
        </w:rPr>
        <w:t xml:space="preserve"> parte</w:t>
      </w:r>
      <w:r w:rsidR="00833F20">
        <w:rPr>
          <w:rFonts w:ascii="Times New Roman" w:hAnsi="Times New Roman" w:cs="Times New Roman"/>
        </w:rPr>
        <w:t xml:space="preserve"> </w:t>
      </w:r>
      <w:r w:rsidR="00F90DD8">
        <w:rPr>
          <w:rFonts w:ascii="Times New Roman" w:hAnsi="Times New Roman" w:cs="Times New Roman"/>
        </w:rPr>
        <w:t>d</w:t>
      </w:r>
      <w:r w:rsidR="00643CF2" w:rsidRPr="008B5303">
        <w:rPr>
          <w:rFonts w:ascii="Times New Roman" w:hAnsi="Times New Roman" w:cs="Times New Roman"/>
        </w:rPr>
        <w:t>el análisis y la redacción de los resultados obtenidos en los instrumentos.</w:t>
      </w:r>
    </w:p>
    <w:p w:rsidR="005832C4" w:rsidRPr="00C42473" w:rsidRDefault="009E38C0" w:rsidP="005832C4">
      <w:pPr>
        <w:spacing w:line="360" w:lineRule="auto"/>
        <w:jc w:val="both"/>
        <w:rPr>
          <w:rFonts w:ascii="Times New Roman" w:eastAsia="Times New Roman" w:hAnsi="Times New Roman" w:cs="Times New Roman"/>
          <w:b/>
        </w:rPr>
      </w:pPr>
      <w:r w:rsidRPr="00C42473">
        <w:rPr>
          <w:rFonts w:ascii="Times New Roman" w:eastAsia="Times New Roman" w:hAnsi="Times New Roman" w:cs="Times New Roman"/>
          <w:b/>
        </w:rPr>
        <w:lastRenderedPageBreak/>
        <w:t>CUARTA</w:t>
      </w:r>
      <w:r w:rsidR="00C42473">
        <w:rPr>
          <w:rFonts w:ascii="Times New Roman" w:eastAsia="Times New Roman" w:hAnsi="Times New Roman" w:cs="Times New Roman"/>
          <w:b/>
        </w:rPr>
        <w:t xml:space="preserve"> FASE: CONCLUSIÓ</w:t>
      </w:r>
      <w:r w:rsidR="005832C4" w:rsidRPr="00C42473">
        <w:rPr>
          <w:rFonts w:ascii="Times New Roman" w:eastAsia="Times New Roman" w:hAnsi="Times New Roman" w:cs="Times New Roman"/>
          <w:b/>
        </w:rPr>
        <w:t xml:space="preserve">N </w:t>
      </w:r>
    </w:p>
    <w:p w:rsidR="00207654" w:rsidRPr="004A0290" w:rsidRDefault="005832C4" w:rsidP="009D7FA9">
      <w:pPr>
        <w:spacing w:line="360" w:lineRule="auto"/>
        <w:jc w:val="both"/>
      </w:pPr>
      <w:r w:rsidRPr="005832C4">
        <w:rPr>
          <w:rFonts w:ascii="Times New Roman" w:eastAsia="Times New Roman" w:hAnsi="Times New Roman" w:cs="Times New Roman"/>
        </w:rPr>
        <w:t>Al finalizar la fase anterior se procede al análisis de la inform</w:t>
      </w:r>
      <w:r>
        <w:rPr>
          <w:rFonts w:ascii="Times New Roman" w:eastAsia="Times New Roman" w:hAnsi="Times New Roman" w:cs="Times New Roman"/>
        </w:rPr>
        <w:t xml:space="preserve">ación recopilada desde la fase </w:t>
      </w:r>
      <w:r w:rsidRPr="005832C4">
        <w:rPr>
          <w:rFonts w:ascii="Times New Roman" w:eastAsia="Times New Roman" w:hAnsi="Times New Roman" w:cs="Times New Roman"/>
        </w:rPr>
        <w:t>2 hasta la aplicación de los instrumentos, y se elabor</w:t>
      </w:r>
      <w:r>
        <w:rPr>
          <w:rFonts w:ascii="Times New Roman" w:eastAsia="Times New Roman" w:hAnsi="Times New Roman" w:cs="Times New Roman"/>
        </w:rPr>
        <w:t xml:space="preserve">a un artículo que contiene los </w:t>
      </w:r>
      <w:r w:rsidRPr="005832C4">
        <w:rPr>
          <w:rFonts w:ascii="Times New Roman" w:eastAsia="Times New Roman" w:hAnsi="Times New Roman" w:cs="Times New Roman"/>
        </w:rPr>
        <w:t>resultados y las conclusiones que se obtuvieron a lo largo de</w:t>
      </w:r>
      <w:r>
        <w:rPr>
          <w:rFonts w:ascii="Times New Roman" w:eastAsia="Times New Roman" w:hAnsi="Times New Roman" w:cs="Times New Roman"/>
        </w:rPr>
        <w:t xml:space="preserve"> la investigación, así como la </w:t>
      </w:r>
      <w:r w:rsidRPr="005832C4">
        <w:rPr>
          <w:rFonts w:ascii="Times New Roman" w:eastAsia="Times New Roman" w:hAnsi="Times New Roman" w:cs="Times New Roman"/>
        </w:rPr>
        <w:t>metodología</w:t>
      </w:r>
      <w:r w:rsidR="009E38C0">
        <w:rPr>
          <w:rFonts w:ascii="Times New Roman" w:eastAsia="Times New Roman" w:hAnsi="Times New Roman" w:cs="Times New Roman"/>
        </w:rPr>
        <w:t xml:space="preserve"> y los instrumentos utilizados. </w:t>
      </w:r>
      <w:r w:rsidR="00833F20">
        <w:rPr>
          <w:rFonts w:ascii="Times New Roman" w:eastAsia="Times New Roman" w:hAnsi="Times New Roman" w:cs="Times New Roman"/>
        </w:rPr>
        <w:t>A</w:t>
      </w:r>
      <w:r w:rsidR="009E38C0">
        <w:rPr>
          <w:rFonts w:ascii="Times New Roman" w:eastAsia="Times New Roman" w:hAnsi="Times New Roman" w:cs="Times New Roman"/>
        </w:rPr>
        <w:t>dicionalmente</w:t>
      </w:r>
      <w:r w:rsidR="00833F20">
        <w:rPr>
          <w:rFonts w:ascii="Times New Roman" w:eastAsia="Times New Roman" w:hAnsi="Times New Roman" w:cs="Times New Roman"/>
        </w:rPr>
        <w:t>,</w:t>
      </w:r>
      <w:r w:rsidR="009E38C0">
        <w:rPr>
          <w:rFonts w:ascii="Times New Roman" w:eastAsia="Times New Roman" w:hAnsi="Times New Roman" w:cs="Times New Roman"/>
        </w:rPr>
        <w:t xml:space="preserve"> la memoria metodológica es la evidencia del proceso de ejecución, allí están plasmadas con detalle las dificultades y los logros que se tuvieron en el desarrollo.</w:t>
      </w:r>
    </w:p>
    <w:p w:rsidR="004A0290" w:rsidRDefault="00416AF4" w:rsidP="00CA5EC2">
      <w:pPr>
        <w:pStyle w:val="Prrafodelista"/>
        <w:numPr>
          <w:ilvl w:val="0"/>
          <w:numId w:val="1"/>
        </w:numPr>
        <w:autoSpaceDE w:val="0"/>
        <w:autoSpaceDN w:val="0"/>
        <w:adjustRightInd w:val="0"/>
        <w:spacing w:after="0" w:line="360" w:lineRule="auto"/>
        <w:jc w:val="both"/>
        <w:rPr>
          <w:b/>
        </w:rPr>
      </w:pPr>
      <w:r>
        <w:rPr>
          <w:b/>
        </w:rPr>
        <w:t>AS</w:t>
      </w:r>
      <w:r w:rsidR="00CA5EC2">
        <w:rPr>
          <w:b/>
        </w:rPr>
        <w:t>ESORES</w:t>
      </w:r>
    </w:p>
    <w:p w:rsidR="00BF476F" w:rsidRDefault="00BF476F" w:rsidP="00BF476F">
      <w:pPr>
        <w:spacing w:line="360" w:lineRule="auto"/>
        <w:jc w:val="both"/>
        <w:rPr>
          <w:rFonts w:ascii="Times New Roman" w:eastAsia="Times New Roman" w:hAnsi="Times New Roman" w:cs="Times New Roman"/>
        </w:rPr>
      </w:pPr>
    </w:p>
    <w:p w:rsidR="00BF476F" w:rsidRDefault="00BF476F" w:rsidP="00BF476F">
      <w:pPr>
        <w:spacing w:line="360" w:lineRule="auto"/>
        <w:jc w:val="both"/>
        <w:rPr>
          <w:rFonts w:ascii="Times New Roman" w:eastAsia="Times New Roman" w:hAnsi="Times New Roman" w:cs="Times New Roman"/>
        </w:rPr>
      </w:pPr>
      <w:r w:rsidRPr="00BF476F">
        <w:rPr>
          <w:rFonts w:ascii="Times New Roman" w:eastAsia="Times New Roman" w:hAnsi="Times New Roman" w:cs="Times New Roman"/>
        </w:rPr>
        <w:t xml:space="preserve">El trabajo del asesor es de vital importancia debido, a que </w:t>
      </w:r>
      <w:r w:rsidR="00833F20">
        <w:rPr>
          <w:rFonts w:ascii="Times New Roman" w:eastAsia="Times New Roman" w:hAnsi="Times New Roman" w:cs="Times New Roman"/>
        </w:rPr>
        <w:t>é</w:t>
      </w:r>
      <w:r w:rsidRPr="00BF476F">
        <w:rPr>
          <w:rFonts w:ascii="Times New Roman" w:eastAsia="Times New Roman" w:hAnsi="Times New Roman" w:cs="Times New Roman"/>
        </w:rPr>
        <w:t xml:space="preserve">l proporciona la orientación para que los estudiantes puedan determinar si están alcanzando los objetivos de su trabajo de grado. En </w:t>
      </w:r>
      <w:r>
        <w:rPr>
          <w:rFonts w:ascii="Times New Roman" w:eastAsia="Times New Roman" w:hAnsi="Times New Roman" w:cs="Times New Roman"/>
        </w:rPr>
        <w:t>cuanto a la relación con nuestros asesores</w:t>
      </w:r>
      <w:r w:rsidRPr="00BF476F">
        <w:rPr>
          <w:rFonts w:ascii="Times New Roman" w:eastAsia="Times New Roman" w:hAnsi="Times New Roman" w:cs="Times New Roman"/>
        </w:rPr>
        <w:t xml:space="preserve"> podemos decir que</w:t>
      </w:r>
      <w:r>
        <w:rPr>
          <w:rFonts w:ascii="Times New Roman" w:eastAsia="Times New Roman" w:hAnsi="Times New Roman" w:cs="Times New Roman"/>
        </w:rPr>
        <w:t xml:space="preserve"> fue</w:t>
      </w:r>
      <w:r w:rsidRPr="00BF476F">
        <w:rPr>
          <w:rFonts w:ascii="Times New Roman" w:eastAsia="Times New Roman" w:hAnsi="Times New Roman" w:cs="Times New Roman"/>
        </w:rPr>
        <w:t xml:space="preserve"> excelente, y que su acompañamiento fue impecable para el desarrollo de la investigación. </w:t>
      </w:r>
    </w:p>
    <w:p w:rsidR="00CA5EC2" w:rsidRPr="00CA5EC2" w:rsidRDefault="00BF476F" w:rsidP="00CA5EC2">
      <w:pPr>
        <w:spacing w:line="360" w:lineRule="auto"/>
        <w:jc w:val="both"/>
      </w:pPr>
      <w:r w:rsidRPr="00BF476F">
        <w:rPr>
          <w:rFonts w:ascii="Times New Roman" w:eastAsia="Times New Roman" w:hAnsi="Times New Roman" w:cs="Times New Roman"/>
        </w:rPr>
        <w:t>El</w:t>
      </w:r>
      <w:r w:rsidR="00833F20">
        <w:rPr>
          <w:rFonts w:ascii="Times New Roman" w:eastAsia="Times New Roman" w:hAnsi="Times New Roman" w:cs="Times New Roman"/>
        </w:rPr>
        <w:t xml:space="preserve"> </w:t>
      </w:r>
      <w:r w:rsidRPr="00BF476F">
        <w:rPr>
          <w:rFonts w:ascii="Times New Roman" w:eastAsia="Times New Roman" w:hAnsi="Times New Roman" w:cs="Times New Roman"/>
        </w:rPr>
        <w:t>tema de la investigación surgió en el semillero de investigación de costos y gestión de la Universidad de Antioquia, l</w:t>
      </w:r>
      <w:r>
        <w:rPr>
          <w:rFonts w:ascii="Times New Roman" w:eastAsia="Times New Roman" w:hAnsi="Times New Roman" w:cs="Times New Roman"/>
        </w:rPr>
        <w:t>o que favoreció en gran medida</w:t>
      </w:r>
      <w:r w:rsidR="00833F20">
        <w:rPr>
          <w:rFonts w:ascii="Times New Roman" w:eastAsia="Times New Roman" w:hAnsi="Times New Roman" w:cs="Times New Roman"/>
        </w:rPr>
        <w:t xml:space="preserve"> </w:t>
      </w:r>
      <w:r w:rsidRPr="00BF476F">
        <w:rPr>
          <w:rFonts w:ascii="Times New Roman" w:eastAsia="Times New Roman" w:hAnsi="Times New Roman" w:cs="Times New Roman"/>
        </w:rPr>
        <w:t>la investigación que la asesora tuviera un amplio conocimiento frente al tema, además que su campo de acción y especialidad es en el área de conocimiento elegido.</w:t>
      </w:r>
      <w:r>
        <w:t xml:space="preserve"> </w:t>
      </w:r>
      <w:r w:rsidR="00CA5EC2" w:rsidRPr="00BF476F">
        <w:rPr>
          <w:rFonts w:ascii="Times New Roman" w:hAnsi="Times New Roman" w:cs="Times New Roman"/>
        </w:rPr>
        <w:t xml:space="preserve">El trabajo de investigación desde sus inicios no presentó mayores inconvenientes gracias a la asesoría continua de la asesora </w:t>
      </w:r>
      <w:r w:rsidRPr="00BF476F">
        <w:rPr>
          <w:rFonts w:ascii="Times New Roman" w:hAnsi="Times New Roman" w:cs="Times New Roman"/>
        </w:rPr>
        <w:t>temática</w:t>
      </w:r>
      <w:r w:rsidR="00E81218">
        <w:rPr>
          <w:rFonts w:ascii="Times New Roman" w:hAnsi="Times New Roman" w:cs="Times New Roman"/>
        </w:rPr>
        <w:t xml:space="preserve"> MARIA ISABEL DUQUE ROLDAN</w:t>
      </w:r>
      <w:r w:rsidRPr="00BF476F">
        <w:rPr>
          <w:rFonts w:ascii="Times New Roman" w:hAnsi="Times New Roman" w:cs="Times New Roman"/>
        </w:rPr>
        <w:t>, a esta última mil gracias por haber tenido toda la paciencia del mundo para guiarnos,</w:t>
      </w:r>
      <w:r w:rsidR="00833F20">
        <w:rPr>
          <w:rFonts w:ascii="Times New Roman" w:hAnsi="Times New Roman" w:cs="Times New Roman"/>
        </w:rPr>
        <w:t xml:space="preserve"> </w:t>
      </w:r>
      <w:r w:rsidRPr="00BF476F">
        <w:rPr>
          <w:rFonts w:ascii="Times New Roman" w:hAnsi="Times New Roman" w:cs="Times New Roman"/>
        </w:rPr>
        <w:t>gracias por la orientación y ayuda, por los conocimientos compartidos, por su valioso tiempo dedicado a esta investigación, por su apoyo y amistad que nos permitieron aprender y reflexionar mucho más allá</w:t>
      </w:r>
      <w:r w:rsidR="00E81218">
        <w:rPr>
          <w:rFonts w:ascii="Times New Roman" w:hAnsi="Times New Roman" w:cs="Times New Roman"/>
        </w:rPr>
        <w:t xml:space="preserve"> de</w:t>
      </w:r>
      <w:r w:rsidRPr="00BF476F">
        <w:rPr>
          <w:rFonts w:ascii="Times New Roman" w:hAnsi="Times New Roman" w:cs="Times New Roman"/>
        </w:rPr>
        <w:t xml:space="preserve"> lo investigado en el proyecto</w:t>
      </w:r>
      <w:r>
        <w:t>.</w:t>
      </w:r>
      <w:r w:rsidR="00E81218">
        <w:t xml:space="preserve"> Ella </w:t>
      </w:r>
      <w:r w:rsidR="00E81218">
        <w:rPr>
          <w:rFonts w:ascii="Times New Roman" w:eastAsia="Times New Roman" w:hAnsi="Times New Roman" w:cs="Times New Roman"/>
        </w:rPr>
        <w:t>tiene una calidez humana</w:t>
      </w:r>
      <w:r w:rsidR="00833F20">
        <w:rPr>
          <w:rFonts w:ascii="Times New Roman" w:eastAsia="Times New Roman" w:hAnsi="Times New Roman" w:cs="Times New Roman"/>
        </w:rPr>
        <w:t xml:space="preserve"> </w:t>
      </w:r>
      <w:r w:rsidR="00E81218">
        <w:rPr>
          <w:rFonts w:ascii="Times New Roman" w:eastAsia="Times New Roman" w:hAnsi="Times New Roman" w:cs="Times New Roman"/>
        </w:rPr>
        <w:t>que permite</w:t>
      </w:r>
      <w:r w:rsidR="00833F20">
        <w:rPr>
          <w:rFonts w:ascii="Times New Roman" w:eastAsia="Times New Roman" w:hAnsi="Times New Roman" w:cs="Times New Roman"/>
        </w:rPr>
        <w:t xml:space="preserve"> </w:t>
      </w:r>
      <w:r w:rsidR="00E81218">
        <w:rPr>
          <w:rFonts w:ascii="Times New Roman" w:eastAsia="Times New Roman" w:hAnsi="Times New Roman" w:cs="Times New Roman"/>
        </w:rPr>
        <w:t xml:space="preserve">una </w:t>
      </w:r>
      <w:r w:rsidR="00CA5EC2" w:rsidRPr="00CA5EC2">
        <w:rPr>
          <w:rFonts w:ascii="Times New Roman" w:eastAsia="Times New Roman" w:hAnsi="Times New Roman" w:cs="Times New Roman"/>
        </w:rPr>
        <w:t>comunicación</w:t>
      </w:r>
      <w:r w:rsidR="00E81218">
        <w:rPr>
          <w:rFonts w:ascii="Times New Roman" w:eastAsia="Times New Roman" w:hAnsi="Times New Roman" w:cs="Times New Roman"/>
        </w:rPr>
        <w:t xml:space="preserve"> fluida así mismo</w:t>
      </w:r>
      <w:r w:rsidR="00CA5EC2" w:rsidRPr="00CA5EC2">
        <w:rPr>
          <w:rFonts w:ascii="Times New Roman" w:eastAsia="Times New Roman" w:hAnsi="Times New Roman" w:cs="Times New Roman"/>
        </w:rPr>
        <w:t xml:space="preserve"> </w:t>
      </w:r>
      <w:r w:rsidR="00E81218">
        <w:rPr>
          <w:rFonts w:ascii="Times New Roman" w:eastAsia="Times New Roman" w:hAnsi="Times New Roman" w:cs="Times New Roman"/>
        </w:rPr>
        <w:t>un trato muy</w:t>
      </w:r>
      <w:r w:rsidR="00833F20">
        <w:rPr>
          <w:rFonts w:ascii="Times New Roman" w:eastAsia="Times New Roman" w:hAnsi="Times New Roman" w:cs="Times New Roman"/>
        </w:rPr>
        <w:t xml:space="preserve"> </w:t>
      </w:r>
      <w:r w:rsidR="00E81218">
        <w:rPr>
          <w:rFonts w:ascii="Times New Roman" w:eastAsia="Times New Roman" w:hAnsi="Times New Roman" w:cs="Times New Roman"/>
        </w:rPr>
        <w:t>accesible,</w:t>
      </w:r>
      <w:r w:rsidR="00CA5EC2" w:rsidRPr="00CA5EC2">
        <w:rPr>
          <w:rFonts w:ascii="Times New Roman" w:eastAsia="Times New Roman" w:hAnsi="Times New Roman" w:cs="Times New Roman"/>
        </w:rPr>
        <w:t xml:space="preserve"> siempre dispuesta a cualquier inquietud que se presentara. </w:t>
      </w:r>
    </w:p>
    <w:p w:rsidR="00CA5EC2" w:rsidRPr="00CA5EC2" w:rsidRDefault="00CA5EC2" w:rsidP="00CA5EC2">
      <w:pPr>
        <w:spacing w:line="360" w:lineRule="auto"/>
        <w:jc w:val="both"/>
      </w:pPr>
      <w:r w:rsidRPr="00CA5EC2">
        <w:rPr>
          <w:rFonts w:ascii="Times New Roman" w:eastAsia="Times New Roman" w:hAnsi="Times New Roman" w:cs="Times New Roman"/>
        </w:rPr>
        <w:t>Con respecto a la responsabilidad del asesor por solicitar y revisar los avances, la asesora fue</w:t>
      </w:r>
      <w:r w:rsidR="00E81218">
        <w:rPr>
          <w:rFonts w:ascii="Times New Roman" w:eastAsia="Times New Roman" w:hAnsi="Times New Roman" w:cs="Times New Roman"/>
        </w:rPr>
        <w:t xml:space="preserve"> muy</w:t>
      </w:r>
      <w:r w:rsidRPr="00CA5EC2">
        <w:rPr>
          <w:rFonts w:ascii="Times New Roman" w:eastAsia="Times New Roman" w:hAnsi="Times New Roman" w:cs="Times New Roman"/>
        </w:rPr>
        <w:t xml:space="preserve"> cumplida y diligente entregando la corrección de los avances en el menor tiempo posible, lo que permitió que se trabajara con más agilidad en las correcciones y de parte de ella siempre estuvimos motivados y entusiasmados por realizar de la mejor manera posible la investigación. </w:t>
      </w:r>
    </w:p>
    <w:p w:rsidR="000F2586" w:rsidRPr="00CA5EC2" w:rsidRDefault="000F2586" w:rsidP="00CA5EC2">
      <w:pPr>
        <w:spacing w:line="360" w:lineRule="auto"/>
        <w:jc w:val="both"/>
      </w:pPr>
    </w:p>
    <w:p w:rsidR="00946F60" w:rsidRPr="009D7FA9" w:rsidRDefault="007859E1" w:rsidP="009D7FA9">
      <w:pPr>
        <w:spacing w:line="360" w:lineRule="auto"/>
        <w:jc w:val="both"/>
        <w:rPr>
          <w:b/>
        </w:rPr>
      </w:pPr>
      <w:r>
        <w:rPr>
          <w:b/>
          <w:noProof/>
          <w:lang w:eastAsia="es-CO"/>
        </w:rPr>
        <w:lastRenderedPageBreak/>
        <w:drawing>
          <wp:inline distT="0" distB="0" distL="0" distR="0" wp14:anchorId="563AC584" wp14:editId="27B84394">
            <wp:extent cx="6543675" cy="9629775"/>
            <wp:effectExtent l="0" t="0" r="9525" b="9525"/>
            <wp:docPr id="45" name="Imagen 45" descr="C:\Users\user\Pictures\anexos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user\Pictures\anexos 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3675" cy="9629775"/>
                    </a:xfrm>
                    <a:prstGeom prst="rect">
                      <a:avLst/>
                    </a:prstGeom>
                    <a:noFill/>
                    <a:ln>
                      <a:noFill/>
                    </a:ln>
                  </pic:spPr>
                </pic:pic>
              </a:graphicData>
            </a:graphic>
          </wp:inline>
        </w:drawing>
      </w:r>
    </w:p>
    <w:sectPr w:rsidR="00946F60" w:rsidRPr="009D7FA9">
      <w:headerReference w:type="default" r:id="rId15"/>
      <w:foot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AFC" w:rsidRDefault="00A27AFC" w:rsidP="005F0EE7">
      <w:pPr>
        <w:spacing w:after="0" w:line="240" w:lineRule="auto"/>
      </w:pPr>
      <w:r>
        <w:separator/>
      </w:r>
    </w:p>
  </w:endnote>
  <w:endnote w:type="continuationSeparator" w:id="0">
    <w:p w:rsidR="00A27AFC" w:rsidRDefault="00A27AFC" w:rsidP="005F0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horndale">
    <w:charset w:val="00"/>
    <w:family w:val="roman"/>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62" w:rsidRDefault="00BC166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AFC" w:rsidRDefault="00A27AFC" w:rsidP="005F0EE7">
      <w:pPr>
        <w:spacing w:after="0" w:line="240" w:lineRule="auto"/>
      </w:pPr>
      <w:r>
        <w:separator/>
      </w:r>
    </w:p>
  </w:footnote>
  <w:footnote w:type="continuationSeparator" w:id="0">
    <w:p w:rsidR="00A27AFC" w:rsidRDefault="00A27AFC" w:rsidP="005F0E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662" w:rsidRDefault="00BC166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E6AB4"/>
    <w:multiLevelType w:val="hybridMultilevel"/>
    <w:tmpl w:val="807460F2"/>
    <w:lvl w:ilvl="0" w:tplc="A3929250">
      <w:start w:val="8"/>
      <w:numFmt w:val="bullet"/>
      <w:lvlText w:val=""/>
      <w:lvlJc w:val="left"/>
      <w:pPr>
        <w:tabs>
          <w:tab w:val="num" w:pos="360"/>
        </w:tabs>
        <w:ind w:left="360" w:hanging="360"/>
      </w:pPr>
      <w:rPr>
        <w:rFonts w:ascii="Wingdings" w:eastAsia="Times New Roman" w:hAnsi="Wingdings"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14913525"/>
    <w:multiLevelType w:val="hybridMultilevel"/>
    <w:tmpl w:val="FAEAA810"/>
    <w:lvl w:ilvl="0" w:tplc="16148340">
      <w:start w:val="1"/>
      <w:numFmt w:val="bullet"/>
      <w:lvlText w:val=""/>
      <w:lvlJc w:val="left"/>
      <w:pPr>
        <w:tabs>
          <w:tab w:val="num" w:pos="340"/>
        </w:tabs>
        <w:ind w:left="340" w:hanging="340"/>
      </w:pPr>
      <w:rPr>
        <w:rFonts w:ascii="Symbol" w:hAnsi="Symbol"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2">
    <w:nsid w:val="1A8476C6"/>
    <w:multiLevelType w:val="hybridMultilevel"/>
    <w:tmpl w:val="B13495C8"/>
    <w:lvl w:ilvl="0" w:tplc="A3929250">
      <w:start w:val="8"/>
      <w:numFmt w:val="bullet"/>
      <w:lvlText w:val=""/>
      <w:lvlJc w:val="left"/>
      <w:pPr>
        <w:tabs>
          <w:tab w:val="num" w:pos="360"/>
        </w:tabs>
        <w:ind w:left="360" w:hanging="360"/>
      </w:pPr>
      <w:rPr>
        <w:rFonts w:ascii="Wingdings" w:eastAsia="Times New Roman" w:hAnsi="Wingdings"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nsid w:val="1AE453BB"/>
    <w:multiLevelType w:val="hybridMultilevel"/>
    <w:tmpl w:val="DAD0F04C"/>
    <w:lvl w:ilvl="0" w:tplc="16148340">
      <w:start w:val="1"/>
      <w:numFmt w:val="bullet"/>
      <w:lvlText w:val=""/>
      <w:lvlJc w:val="left"/>
      <w:pPr>
        <w:tabs>
          <w:tab w:val="num" w:pos="340"/>
        </w:tabs>
        <w:ind w:left="340" w:hanging="340"/>
      </w:pPr>
      <w:rPr>
        <w:rFonts w:ascii="Symbol" w:hAnsi="Symbol"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4">
    <w:nsid w:val="1B28069A"/>
    <w:multiLevelType w:val="hybridMultilevel"/>
    <w:tmpl w:val="FDE4B81E"/>
    <w:lvl w:ilvl="0" w:tplc="16148340">
      <w:start w:val="1"/>
      <w:numFmt w:val="bullet"/>
      <w:lvlText w:val=""/>
      <w:lvlJc w:val="left"/>
      <w:pPr>
        <w:tabs>
          <w:tab w:val="num" w:pos="340"/>
        </w:tabs>
        <w:ind w:left="340" w:hanging="340"/>
      </w:pPr>
      <w:rPr>
        <w:rFonts w:ascii="Symbol" w:hAnsi="Symbol" w:hint="default"/>
      </w:rPr>
    </w:lvl>
    <w:lvl w:ilvl="1" w:tplc="0C0A000F">
      <w:start w:val="1"/>
      <w:numFmt w:val="decimal"/>
      <w:lvlText w:val="%2."/>
      <w:lvlJc w:val="left"/>
      <w:pPr>
        <w:tabs>
          <w:tab w:val="num" w:pos="1157"/>
        </w:tabs>
        <w:ind w:left="1157" w:hanging="360"/>
      </w:p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5">
    <w:nsid w:val="22303784"/>
    <w:multiLevelType w:val="hybridMultilevel"/>
    <w:tmpl w:val="7FCAFD50"/>
    <w:lvl w:ilvl="0" w:tplc="16148340">
      <w:start w:val="1"/>
      <w:numFmt w:val="bullet"/>
      <w:lvlText w:val=""/>
      <w:lvlJc w:val="left"/>
      <w:pPr>
        <w:tabs>
          <w:tab w:val="num" w:pos="623"/>
        </w:tabs>
        <w:ind w:left="623" w:hanging="340"/>
      </w:pPr>
      <w:rPr>
        <w:rFonts w:ascii="Symbol" w:hAnsi="Symbol" w:hint="default"/>
      </w:rPr>
    </w:lvl>
    <w:lvl w:ilvl="1" w:tplc="0C0A0003" w:tentative="1">
      <w:start w:val="1"/>
      <w:numFmt w:val="bullet"/>
      <w:lvlText w:val="o"/>
      <w:lvlJc w:val="left"/>
      <w:pPr>
        <w:tabs>
          <w:tab w:val="num" w:pos="1723"/>
        </w:tabs>
        <w:ind w:left="1723" w:hanging="360"/>
      </w:pPr>
      <w:rPr>
        <w:rFonts w:ascii="Courier New" w:hAnsi="Courier New" w:cs="Courier New" w:hint="default"/>
      </w:rPr>
    </w:lvl>
    <w:lvl w:ilvl="2" w:tplc="0C0A0005" w:tentative="1">
      <w:start w:val="1"/>
      <w:numFmt w:val="bullet"/>
      <w:lvlText w:val=""/>
      <w:lvlJc w:val="left"/>
      <w:pPr>
        <w:tabs>
          <w:tab w:val="num" w:pos="2443"/>
        </w:tabs>
        <w:ind w:left="2443" w:hanging="360"/>
      </w:pPr>
      <w:rPr>
        <w:rFonts w:ascii="Wingdings" w:hAnsi="Wingdings" w:hint="default"/>
      </w:rPr>
    </w:lvl>
    <w:lvl w:ilvl="3" w:tplc="0C0A0001" w:tentative="1">
      <w:start w:val="1"/>
      <w:numFmt w:val="bullet"/>
      <w:lvlText w:val=""/>
      <w:lvlJc w:val="left"/>
      <w:pPr>
        <w:tabs>
          <w:tab w:val="num" w:pos="3163"/>
        </w:tabs>
        <w:ind w:left="3163" w:hanging="360"/>
      </w:pPr>
      <w:rPr>
        <w:rFonts w:ascii="Symbol" w:hAnsi="Symbol" w:hint="default"/>
      </w:rPr>
    </w:lvl>
    <w:lvl w:ilvl="4" w:tplc="0C0A0003" w:tentative="1">
      <w:start w:val="1"/>
      <w:numFmt w:val="bullet"/>
      <w:lvlText w:val="o"/>
      <w:lvlJc w:val="left"/>
      <w:pPr>
        <w:tabs>
          <w:tab w:val="num" w:pos="3883"/>
        </w:tabs>
        <w:ind w:left="3883" w:hanging="360"/>
      </w:pPr>
      <w:rPr>
        <w:rFonts w:ascii="Courier New" w:hAnsi="Courier New" w:cs="Courier New" w:hint="default"/>
      </w:rPr>
    </w:lvl>
    <w:lvl w:ilvl="5" w:tplc="0C0A0005" w:tentative="1">
      <w:start w:val="1"/>
      <w:numFmt w:val="bullet"/>
      <w:lvlText w:val=""/>
      <w:lvlJc w:val="left"/>
      <w:pPr>
        <w:tabs>
          <w:tab w:val="num" w:pos="4603"/>
        </w:tabs>
        <w:ind w:left="4603" w:hanging="360"/>
      </w:pPr>
      <w:rPr>
        <w:rFonts w:ascii="Wingdings" w:hAnsi="Wingdings" w:hint="default"/>
      </w:rPr>
    </w:lvl>
    <w:lvl w:ilvl="6" w:tplc="0C0A0001" w:tentative="1">
      <w:start w:val="1"/>
      <w:numFmt w:val="bullet"/>
      <w:lvlText w:val=""/>
      <w:lvlJc w:val="left"/>
      <w:pPr>
        <w:tabs>
          <w:tab w:val="num" w:pos="5323"/>
        </w:tabs>
        <w:ind w:left="5323" w:hanging="360"/>
      </w:pPr>
      <w:rPr>
        <w:rFonts w:ascii="Symbol" w:hAnsi="Symbol" w:hint="default"/>
      </w:rPr>
    </w:lvl>
    <w:lvl w:ilvl="7" w:tplc="0C0A0003" w:tentative="1">
      <w:start w:val="1"/>
      <w:numFmt w:val="bullet"/>
      <w:lvlText w:val="o"/>
      <w:lvlJc w:val="left"/>
      <w:pPr>
        <w:tabs>
          <w:tab w:val="num" w:pos="6043"/>
        </w:tabs>
        <w:ind w:left="6043" w:hanging="360"/>
      </w:pPr>
      <w:rPr>
        <w:rFonts w:ascii="Courier New" w:hAnsi="Courier New" w:cs="Courier New" w:hint="default"/>
      </w:rPr>
    </w:lvl>
    <w:lvl w:ilvl="8" w:tplc="0C0A0005" w:tentative="1">
      <w:start w:val="1"/>
      <w:numFmt w:val="bullet"/>
      <w:lvlText w:val=""/>
      <w:lvlJc w:val="left"/>
      <w:pPr>
        <w:tabs>
          <w:tab w:val="num" w:pos="6763"/>
        </w:tabs>
        <w:ind w:left="6763" w:hanging="360"/>
      </w:pPr>
      <w:rPr>
        <w:rFonts w:ascii="Wingdings" w:hAnsi="Wingdings" w:hint="default"/>
      </w:rPr>
    </w:lvl>
  </w:abstractNum>
  <w:abstractNum w:abstractNumId="6">
    <w:nsid w:val="22914BCC"/>
    <w:multiLevelType w:val="hybridMultilevel"/>
    <w:tmpl w:val="740A40C8"/>
    <w:lvl w:ilvl="0" w:tplc="A3929250">
      <w:start w:val="8"/>
      <w:numFmt w:val="bullet"/>
      <w:lvlText w:val=""/>
      <w:lvlJc w:val="left"/>
      <w:pPr>
        <w:tabs>
          <w:tab w:val="num" w:pos="720"/>
        </w:tabs>
        <w:ind w:left="720" w:hanging="360"/>
      </w:pPr>
      <w:rPr>
        <w:rFonts w:ascii="Wingdings" w:eastAsia="Times New Roman" w:hAnsi="Wingdings"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2BE10DC"/>
    <w:multiLevelType w:val="hybridMultilevel"/>
    <w:tmpl w:val="0E841D08"/>
    <w:lvl w:ilvl="0" w:tplc="16148340">
      <w:start w:val="1"/>
      <w:numFmt w:val="bullet"/>
      <w:lvlText w:val=""/>
      <w:lvlJc w:val="left"/>
      <w:pPr>
        <w:tabs>
          <w:tab w:val="num" w:pos="340"/>
        </w:tabs>
        <w:ind w:left="340" w:hanging="340"/>
      </w:pPr>
      <w:rPr>
        <w:rFonts w:ascii="Symbol" w:hAnsi="Symbol"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8">
    <w:nsid w:val="25C704D9"/>
    <w:multiLevelType w:val="multilevel"/>
    <w:tmpl w:val="00000008"/>
    <w:lvl w:ilvl="0">
      <w:start w:val="1"/>
      <w:numFmt w:val="decimal"/>
      <w:suff w:val="nothing"/>
      <w:lvlText w:val="%1."/>
      <w:lvlJc w:val="left"/>
    </w:lvl>
    <w:lvl w:ilvl="1">
      <w:start w:val="2"/>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start w:val="1"/>
      <w:numFmt w:val="decimal"/>
      <w:suff w:val="nothing"/>
      <w:lvlText w:val="%1.%2.%3.%4.%5.%6.%7.%8.%9."/>
      <w:lvlJc w:val="left"/>
    </w:lvl>
  </w:abstractNum>
  <w:abstractNum w:abstractNumId="9">
    <w:nsid w:val="25CE0940"/>
    <w:multiLevelType w:val="hybridMultilevel"/>
    <w:tmpl w:val="06AC706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8075D26"/>
    <w:multiLevelType w:val="hybridMultilevel"/>
    <w:tmpl w:val="42784256"/>
    <w:lvl w:ilvl="0" w:tplc="A3929250">
      <w:start w:val="8"/>
      <w:numFmt w:val="bullet"/>
      <w:lvlText w:val=""/>
      <w:lvlJc w:val="left"/>
      <w:pPr>
        <w:tabs>
          <w:tab w:val="num" w:pos="360"/>
        </w:tabs>
        <w:ind w:left="360" w:hanging="360"/>
      </w:pPr>
      <w:rPr>
        <w:rFonts w:ascii="Wingdings" w:eastAsia="Times New Roman" w:hAnsi="Wingdings" w:cs="Times New Roman"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nsid w:val="369954F1"/>
    <w:multiLevelType w:val="hybridMultilevel"/>
    <w:tmpl w:val="C4E2C3C6"/>
    <w:lvl w:ilvl="0" w:tplc="A3929250">
      <w:start w:val="8"/>
      <w:numFmt w:val="bullet"/>
      <w:lvlText w:val=""/>
      <w:lvlJc w:val="left"/>
      <w:pPr>
        <w:tabs>
          <w:tab w:val="num" w:pos="360"/>
        </w:tabs>
        <w:ind w:left="360" w:hanging="360"/>
      </w:pPr>
      <w:rPr>
        <w:rFonts w:ascii="Wingdings" w:eastAsia="Times New Roman" w:hAnsi="Wingdings"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nsid w:val="4011206B"/>
    <w:multiLevelType w:val="hybridMultilevel"/>
    <w:tmpl w:val="ADCA9C9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Arial" w:hint="default"/>
      </w:rPr>
    </w:lvl>
    <w:lvl w:ilvl="2" w:tplc="BC94197A">
      <w:numFmt w:val="bullet"/>
      <w:lvlText w:val="-"/>
      <w:lvlJc w:val="left"/>
      <w:pPr>
        <w:ind w:left="2160" w:hanging="360"/>
      </w:pPr>
      <w:rPr>
        <w:rFonts w:ascii="Arial" w:eastAsia="Times New Roman" w:hAnsi="Arial" w:cs="Symbol"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34D28F7"/>
    <w:multiLevelType w:val="hybridMultilevel"/>
    <w:tmpl w:val="5DB433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46B311CC"/>
    <w:multiLevelType w:val="hybridMultilevel"/>
    <w:tmpl w:val="EE082A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Arial"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Arial"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7FE10B3"/>
    <w:multiLevelType w:val="hybridMultilevel"/>
    <w:tmpl w:val="A1B8A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49EC3054"/>
    <w:multiLevelType w:val="hybridMultilevel"/>
    <w:tmpl w:val="FE0EF2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B0A7328"/>
    <w:multiLevelType w:val="multilevel"/>
    <w:tmpl w:val="E202F25E"/>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D1610AD"/>
    <w:multiLevelType w:val="hybridMultilevel"/>
    <w:tmpl w:val="D1E270C6"/>
    <w:lvl w:ilvl="0" w:tplc="A3929250">
      <w:start w:val="8"/>
      <w:numFmt w:val="bullet"/>
      <w:lvlText w:val=""/>
      <w:lvlJc w:val="left"/>
      <w:pPr>
        <w:tabs>
          <w:tab w:val="num" w:pos="360"/>
        </w:tabs>
        <w:ind w:left="360" w:hanging="360"/>
      </w:pPr>
      <w:rPr>
        <w:rFonts w:ascii="Wingdings" w:eastAsia="Times New Roman" w:hAnsi="Wingdings"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50A62409"/>
    <w:multiLevelType w:val="hybridMultilevel"/>
    <w:tmpl w:val="71A4174C"/>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585F6F13"/>
    <w:multiLevelType w:val="hybridMultilevel"/>
    <w:tmpl w:val="DC6CA70C"/>
    <w:lvl w:ilvl="0" w:tplc="0C0A0001">
      <w:start w:val="1"/>
      <w:numFmt w:val="bullet"/>
      <w:lvlText w:val=""/>
      <w:lvlJc w:val="left"/>
      <w:pPr>
        <w:ind w:left="1512" w:hanging="360"/>
      </w:pPr>
      <w:rPr>
        <w:rFonts w:ascii="Symbol" w:hAnsi="Symbol" w:hint="default"/>
      </w:rPr>
    </w:lvl>
    <w:lvl w:ilvl="1" w:tplc="0C0A0003" w:tentative="1">
      <w:start w:val="1"/>
      <w:numFmt w:val="bullet"/>
      <w:lvlText w:val="o"/>
      <w:lvlJc w:val="left"/>
      <w:pPr>
        <w:ind w:left="2232" w:hanging="360"/>
      </w:pPr>
      <w:rPr>
        <w:rFonts w:ascii="Courier New" w:hAnsi="Courier New" w:cs="Arial" w:hint="default"/>
      </w:rPr>
    </w:lvl>
    <w:lvl w:ilvl="2" w:tplc="0C0A0005" w:tentative="1">
      <w:start w:val="1"/>
      <w:numFmt w:val="bullet"/>
      <w:lvlText w:val=""/>
      <w:lvlJc w:val="left"/>
      <w:pPr>
        <w:ind w:left="2952" w:hanging="360"/>
      </w:pPr>
      <w:rPr>
        <w:rFonts w:ascii="Wingdings" w:hAnsi="Wingdings" w:hint="default"/>
      </w:rPr>
    </w:lvl>
    <w:lvl w:ilvl="3" w:tplc="0C0A0001" w:tentative="1">
      <w:start w:val="1"/>
      <w:numFmt w:val="bullet"/>
      <w:lvlText w:val=""/>
      <w:lvlJc w:val="left"/>
      <w:pPr>
        <w:ind w:left="3672" w:hanging="360"/>
      </w:pPr>
      <w:rPr>
        <w:rFonts w:ascii="Symbol" w:hAnsi="Symbol" w:hint="default"/>
      </w:rPr>
    </w:lvl>
    <w:lvl w:ilvl="4" w:tplc="0C0A0003" w:tentative="1">
      <w:start w:val="1"/>
      <w:numFmt w:val="bullet"/>
      <w:lvlText w:val="o"/>
      <w:lvlJc w:val="left"/>
      <w:pPr>
        <w:ind w:left="4392" w:hanging="360"/>
      </w:pPr>
      <w:rPr>
        <w:rFonts w:ascii="Courier New" w:hAnsi="Courier New" w:cs="Arial" w:hint="default"/>
      </w:rPr>
    </w:lvl>
    <w:lvl w:ilvl="5" w:tplc="0C0A0005" w:tentative="1">
      <w:start w:val="1"/>
      <w:numFmt w:val="bullet"/>
      <w:lvlText w:val=""/>
      <w:lvlJc w:val="left"/>
      <w:pPr>
        <w:ind w:left="5112" w:hanging="360"/>
      </w:pPr>
      <w:rPr>
        <w:rFonts w:ascii="Wingdings" w:hAnsi="Wingdings" w:hint="default"/>
      </w:rPr>
    </w:lvl>
    <w:lvl w:ilvl="6" w:tplc="0C0A0001" w:tentative="1">
      <w:start w:val="1"/>
      <w:numFmt w:val="bullet"/>
      <w:lvlText w:val=""/>
      <w:lvlJc w:val="left"/>
      <w:pPr>
        <w:ind w:left="5832" w:hanging="360"/>
      </w:pPr>
      <w:rPr>
        <w:rFonts w:ascii="Symbol" w:hAnsi="Symbol" w:hint="default"/>
      </w:rPr>
    </w:lvl>
    <w:lvl w:ilvl="7" w:tplc="0C0A0003" w:tentative="1">
      <w:start w:val="1"/>
      <w:numFmt w:val="bullet"/>
      <w:lvlText w:val="o"/>
      <w:lvlJc w:val="left"/>
      <w:pPr>
        <w:ind w:left="6552" w:hanging="360"/>
      </w:pPr>
      <w:rPr>
        <w:rFonts w:ascii="Courier New" w:hAnsi="Courier New" w:cs="Arial" w:hint="default"/>
      </w:rPr>
    </w:lvl>
    <w:lvl w:ilvl="8" w:tplc="0C0A0005" w:tentative="1">
      <w:start w:val="1"/>
      <w:numFmt w:val="bullet"/>
      <w:lvlText w:val=""/>
      <w:lvlJc w:val="left"/>
      <w:pPr>
        <w:ind w:left="7272" w:hanging="360"/>
      </w:pPr>
      <w:rPr>
        <w:rFonts w:ascii="Wingdings" w:hAnsi="Wingdings" w:hint="default"/>
      </w:rPr>
    </w:lvl>
  </w:abstractNum>
  <w:abstractNum w:abstractNumId="21">
    <w:nsid w:val="5AAD5B9E"/>
    <w:multiLevelType w:val="hybridMultilevel"/>
    <w:tmpl w:val="21A8AC0E"/>
    <w:lvl w:ilvl="0" w:tplc="A3929250">
      <w:start w:val="8"/>
      <w:numFmt w:val="bullet"/>
      <w:lvlText w:val=""/>
      <w:lvlJc w:val="left"/>
      <w:pPr>
        <w:tabs>
          <w:tab w:val="num" w:pos="360"/>
        </w:tabs>
        <w:ind w:left="360" w:hanging="360"/>
      </w:pPr>
      <w:rPr>
        <w:rFonts w:ascii="Wingdings" w:eastAsia="Times New Roman" w:hAnsi="Wingdings"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2">
    <w:nsid w:val="5CE75359"/>
    <w:multiLevelType w:val="hybridMultilevel"/>
    <w:tmpl w:val="995CE6F8"/>
    <w:lvl w:ilvl="0" w:tplc="0C0A0001">
      <w:start w:val="1"/>
      <w:numFmt w:val="bullet"/>
      <w:lvlText w:val=""/>
      <w:lvlJc w:val="left"/>
      <w:pPr>
        <w:tabs>
          <w:tab w:val="num" w:pos="720"/>
        </w:tabs>
        <w:ind w:left="720" w:hanging="360"/>
      </w:pPr>
      <w:rPr>
        <w:rFonts w:ascii="Symbol" w:hAnsi="Symbol" w:hint="default"/>
      </w:rPr>
    </w:lvl>
    <w:lvl w:ilvl="1" w:tplc="402AE50E">
      <w:start w:val="4"/>
      <w:numFmt w:val="bullet"/>
      <w:lvlText w:val="-"/>
      <w:lvlJc w:val="left"/>
      <w:pPr>
        <w:tabs>
          <w:tab w:val="num" w:pos="1440"/>
        </w:tabs>
        <w:ind w:left="1440"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6CAC59BB"/>
    <w:multiLevelType w:val="hybridMultilevel"/>
    <w:tmpl w:val="6382E878"/>
    <w:lvl w:ilvl="0" w:tplc="16148340">
      <w:start w:val="1"/>
      <w:numFmt w:val="bullet"/>
      <w:lvlText w:val=""/>
      <w:lvlJc w:val="left"/>
      <w:pPr>
        <w:tabs>
          <w:tab w:val="num" w:pos="340"/>
        </w:tabs>
        <w:ind w:left="340" w:hanging="340"/>
      </w:pPr>
      <w:rPr>
        <w:rFonts w:ascii="Symbol" w:hAnsi="Symbol"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24">
    <w:nsid w:val="6EBC02A0"/>
    <w:multiLevelType w:val="hybridMultilevel"/>
    <w:tmpl w:val="B85074CA"/>
    <w:lvl w:ilvl="0" w:tplc="16148340">
      <w:start w:val="1"/>
      <w:numFmt w:val="bullet"/>
      <w:lvlText w:val=""/>
      <w:lvlJc w:val="left"/>
      <w:pPr>
        <w:tabs>
          <w:tab w:val="num" w:pos="340"/>
        </w:tabs>
        <w:ind w:left="340" w:hanging="340"/>
      </w:pPr>
      <w:rPr>
        <w:rFonts w:ascii="Symbol" w:hAnsi="Symbol" w:hint="default"/>
      </w:rPr>
    </w:lvl>
    <w:lvl w:ilvl="1" w:tplc="0C0A0003" w:tentative="1">
      <w:start w:val="1"/>
      <w:numFmt w:val="bullet"/>
      <w:lvlText w:val="o"/>
      <w:lvlJc w:val="left"/>
      <w:pPr>
        <w:tabs>
          <w:tab w:val="num" w:pos="1157"/>
        </w:tabs>
        <w:ind w:left="1157" w:hanging="360"/>
      </w:pPr>
      <w:rPr>
        <w:rFonts w:ascii="Courier New" w:hAnsi="Courier New" w:hint="default"/>
      </w:r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abstractNum w:abstractNumId="25">
    <w:nsid w:val="6F8B680E"/>
    <w:multiLevelType w:val="hybridMultilevel"/>
    <w:tmpl w:val="98E8AC1A"/>
    <w:lvl w:ilvl="0" w:tplc="23B66D74">
      <w:start w:val="1"/>
      <w:numFmt w:val="decimal"/>
      <w:lvlText w:val="%1."/>
      <w:lvlJc w:val="left"/>
      <w:pPr>
        <w:ind w:left="4425" w:hanging="360"/>
      </w:pPr>
      <w:rPr>
        <w:rFonts w:hint="default"/>
      </w:rPr>
    </w:lvl>
    <w:lvl w:ilvl="1" w:tplc="240A0019" w:tentative="1">
      <w:start w:val="1"/>
      <w:numFmt w:val="lowerLetter"/>
      <w:lvlText w:val="%2."/>
      <w:lvlJc w:val="left"/>
      <w:pPr>
        <w:ind w:left="5145" w:hanging="360"/>
      </w:pPr>
    </w:lvl>
    <w:lvl w:ilvl="2" w:tplc="240A001B" w:tentative="1">
      <w:start w:val="1"/>
      <w:numFmt w:val="lowerRoman"/>
      <w:lvlText w:val="%3."/>
      <w:lvlJc w:val="right"/>
      <w:pPr>
        <w:ind w:left="5865" w:hanging="180"/>
      </w:pPr>
    </w:lvl>
    <w:lvl w:ilvl="3" w:tplc="240A000F" w:tentative="1">
      <w:start w:val="1"/>
      <w:numFmt w:val="decimal"/>
      <w:lvlText w:val="%4."/>
      <w:lvlJc w:val="left"/>
      <w:pPr>
        <w:ind w:left="6585" w:hanging="360"/>
      </w:pPr>
    </w:lvl>
    <w:lvl w:ilvl="4" w:tplc="240A0019" w:tentative="1">
      <w:start w:val="1"/>
      <w:numFmt w:val="lowerLetter"/>
      <w:lvlText w:val="%5."/>
      <w:lvlJc w:val="left"/>
      <w:pPr>
        <w:ind w:left="7305" w:hanging="360"/>
      </w:pPr>
    </w:lvl>
    <w:lvl w:ilvl="5" w:tplc="240A001B" w:tentative="1">
      <w:start w:val="1"/>
      <w:numFmt w:val="lowerRoman"/>
      <w:lvlText w:val="%6."/>
      <w:lvlJc w:val="right"/>
      <w:pPr>
        <w:ind w:left="8025" w:hanging="180"/>
      </w:pPr>
    </w:lvl>
    <w:lvl w:ilvl="6" w:tplc="240A000F" w:tentative="1">
      <w:start w:val="1"/>
      <w:numFmt w:val="decimal"/>
      <w:lvlText w:val="%7."/>
      <w:lvlJc w:val="left"/>
      <w:pPr>
        <w:ind w:left="8745" w:hanging="360"/>
      </w:pPr>
    </w:lvl>
    <w:lvl w:ilvl="7" w:tplc="240A0019" w:tentative="1">
      <w:start w:val="1"/>
      <w:numFmt w:val="lowerLetter"/>
      <w:lvlText w:val="%8."/>
      <w:lvlJc w:val="left"/>
      <w:pPr>
        <w:ind w:left="9465" w:hanging="360"/>
      </w:pPr>
    </w:lvl>
    <w:lvl w:ilvl="8" w:tplc="240A001B" w:tentative="1">
      <w:start w:val="1"/>
      <w:numFmt w:val="lowerRoman"/>
      <w:lvlText w:val="%9."/>
      <w:lvlJc w:val="right"/>
      <w:pPr>
        <w:ind w:left="10185" w:hanging="180"/>
      </w:pPr>
    </w:lvl>
  </w:abstractNum>
  <w:abstractNum w:abstractNumId="26">
    <w:nsid w:val="76C8268D"/>
    <w:multiLevelType w:val="hybridMultilevel"/>
    <w:tmpl w:val="FDE4B81E"/>
    <w:lvl w:ilvl="0" w:tplc="16148340">
      <w:start w:val="1"/>
      <w:numFmt w:val="bullet"/>
      <w:lvlText w:val=""/>
      <w:lvlJc w:val="left"/>
      <w:pPr>
        <w:tabs>
          <w:tab w:val="num" w:pos="340"/>
        </w:tabs>
        <w:ind w:left="340" w:hanging="340"/>
      </w:pPr>
      <w:rPr>
        <w:rFonts w:ascii="Symbol" w:hAnsi="Symbol" w:hint="default"/>
      </w:rPr>
    </w:lvl>
    <w:lvl w:ilvl="1" w:tplc="0C0A000F">
      <w:start w:val="1"/>
      <w:numFmt w:val="decimal"/>
      <w:lvlText w:val="%2."/>
      <w:lvlJc w:val="left"/>
      <w:pPr>
        <w:tabs>
          <w:tab w:val="num" w:pos="1157"/>
        </w:tabs>
        <w:ind w:left="1157" w:hanging="360"/>
      </w:pPr>
    </w:lvl>
    <w:lvl w:ilvl="2" w:tplc="0C0A0005" w:tentative="1">
      <w:start w:val="1"/>
      <w:numFmt w:val="bullet"/>
      <w:lvlText w:val=""/>
      <w:lvlJc w:val="left"/>
      <w:pPr>
        <w:tabs>
          <w:tab w:val="num" w:pos="1877"/>
        </w:tabs>
        <w:ind w:left="1877" w:hanging="360"/>
      </w:pPr>
      <w:rPr>
        <w:rFonts w:ascii="Wingdings" w:hAnsi="Wingdings" w:hint="default"/>
      </w:rPr>
    </w:lvl>
    <w:lvl w:ilvl="3" w:tplc="0C0A0001" w:tentative="1">
      <w:start w:val="1"/>
      <w:numFmt w:val="bullet"/>
      <w:lvlText w:val=""/>
      <w:lvlJc w:val="left"/>
      <w:pPr>
        <w:tabs>
          <w:tab w:val="num" w:pos="2597"/>
        </w:tabs>
        <w:ind w:left="2597" w:hanging="360"/>
      </w:pPr>
      <w:rPr>
        <w:rFonts w:ascii="Symbol" w:hAnsi="Symbol" w:hint="default"/>
      </w:rPr>
    </w:lvl>
    <w:lvl w:ilvl="4" w:tplc="0C0A0003" w:tentative="1">
      <w:start w:val="1"/>
      <w:numFmt w:val="bullet"/>
      <w:lvlText w:val="o"/>
      <w:lvlJc w:val="left"/>
      <w:pPr>
        <w:tabs>
          <w:tab w:val="num" w:pos="3317"/>
        </w:tabs>
        <w:ind w:left="3317" w:hanging="360"/>
      </w:pPr>
      <w:rPr>
        <w:rFonts w:ascii="Courier New" w:hAnsi="Courier New" w:hint="default"/>
      </w:rPr>
    </w:lvl>
    <w:lvl w:ilvl="5" w:tplc="0C0A0005" w:tentative="1">
      <w:start w:val="1"/>
      <w:numFmt w:val="bullet"/>
      <w:lvlText w:val=""/>
      <w:lvlJc w:val="left"/>
      <w:pPr>
        <w:tabs>
          <w:tab w:val="num" w:pos="4037"/>
        </w:tabs>
        <w:ind w:left="4037" w:hanging="360"/>
      </w:pPr>
      <w:rPr>
        <w:rFonts w:ascii="Wingdings" w:hAnsi="Wingdings" w:hint="default"/>
      </w:rPr>
    </w:lvl>
    <w:lvl w:ilvl="6" w:tplc="0C0A0001" w:tentative="1">
      <w:start w:val="1"/>
      <w:numFmt w:val="bullet"/>
      <w:lvlText w:val=""/>
      <w:lvlJc w:val="left"/>
      <w:pPr>
        <w:tabs>
          <w:tab w:val="num" w:pos="4757"/>
        </w:tabs>
        <w:ind w:left="4757" w:hanging="360"/>
      </w:pPr>
      <w:rPr>
        <w:rFonts w:ascii="Symbol" w:hAnsi="Symbol" w:hint="default"/>
      </w:rPr>
    </w:lvl>
    <w:lvl w:ilvl="7" w:tplc="0C0A0003" w:tentative="1">
      <w:start w:val="1"/>
      <w:numFmt w:val="bullet"/>
      <w:lvlText w:val="o"/>
      <w:lvlJc w:val="left"/>
      <w:pPr>
        <w:tabs>
          <w:tab w:val="num" w:pos="5477"/>
        </w:tabs>
        <w:ind w:left="5477" w:hanging="360"/>
      </w:pPr>
      <w:rPr>
        <w:rFonts w:ascii="Courier New" w:hAnsi="Courier New" w:hint="default"/>
      </w:rPr>
    </w:lvl>
    <w:lvl w:ilvl="8" w:tplc="0C0A0005" w:tentative="1">
      <w:start w:val="1"/>
      <w:numFmt w:val="bullet"/>
      <w:lvlText w:val=""/>
      <w:lvlJc w:val="left"/>
      <w:pPr>
        <w:tabs>
          <w:tab w:val="num" w:pos="6197"/>
        </w:tabs>
        <w:ind w:left="6197" w:hanging="360"/>
      </w:pPr>
      <w:rPr>
        <w:rFonts w:ascii="Wingdings" w:hAnsi="Wingdings" w:hint="default"/>
      </w:rPr>
    </w:lvl>
  </w:abstractNum>
  <w:num w:numId="1">
    <w:abstractNumId w:val="16"/>
  </w:num>
  <w:num w:numId="2">
    <w:abstractNumId w:val="17"/>
  </w:num>
  <w:num w:numId="3">
    <w:abstractNumId w:val="20"/>
  </w:num>
  <w:num w:numId="4">
    <w:abstractNumId w:val="12"/>
  </w:num>
  <w:num w:numId="5">
    <w:abstractNumId w:val="14"/>
  </w:num>
  <w:num w:numId="6">
    <w:abstractNumId w:val="22"/>
  </w:num>
  <w:num w:numId="7">
    <w:abstractNumId w:val="15"/>
  </w:num>
  <w:num w:numId="8">
    <w:abstractNumId w:val="9"/>
  </w:num>
  <w:num w:numId="9">
    <w:abstractNumId w:val="19"/>
  </w:num>
  <w:num w:numId="10">
    <w:abstractNumId w:val="8"/>
  </w:num>
  <w:num w:numId="11">
    <w:abstractNumId w:val="6"/>
  </w:num>
  <w:num w:numId="12">
    <w:abstractNumId w:val="10"/>
  </w:num>
  <w:num w:numId="13">
    <w:abstractNumId w:val="11"/>
  </w:num>
  <w:num w:numId="14">
    <w:abstractNumId w:val="2"/>
  </w:num>
  <w:num w:numId="15">
    <w:abstractNumId w:val="18"/>
  </w:num>
  <w:num w:numId="16">
    <w:abstractNumId w:val="21"/>
  </w:num>
  <w:num w:numId="17">
    <w:abstractNumId w:val="0"/>
  </w:num>
  <w:num w:numId="18">
    <w:abstractNumId w:val="25"/>
  </w:num>
  <w:num w:numId="19">
    <w:abstractNumId w:val="5"/>
  </w:num>
  <w:num w:numId="20">
    <w:abstractNumId w:val="7"/>
  </w:num>
  <w:num w:numId="21">
    <w:abstractNumId w:val="4"/>
  </w:num>
  <w:num w:numId="22">
    <w:abstractNumId w:val="26"/>
  </w:num>
  <w:num w:numId="23">
    <w:abstractNumId w:val="3"/>
  </w:num>
  <w:num w:numId="24">
    <w:abstractNumId w:val="1"/>
  </w:num>
  <w:num w:numId="25">
    <w:abstractNumId w:val="24"/>
  </w:num>
  <w:num w:numId="26">
    <w:abstractNumId w:val="23"/>
  </w:num>
  <w:num w:numId="27">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D20"/>
    <w:rsid w:val="0002044B"/>
    <w:rsid w:val="000D75F9"/>
    <w:rsid w:val="000F2586"/>
    <w:rsid w:val="000F4110"/>
    <w:rsid w:val="00104F77"/>
    <w:rsid w:val="001354EA"/>
    <w:rsid w:val="00146271"/>
    <w:rsid w:val="00150772"/>
    <w:rsid w:val="0018738E"/>
    <w:rsid w:val="001A6A3A"/>
    <w:rsid w:val="001F434F"/>
    <w:rsid w:val="00207654"/>
    <w:rsid w:val="00215EF7"/>
    <w:rsid w:val="002210FC"/>
    <w:rsid w:val="00272D15"/>
    <w:rsid w:val="002C2342"/>
    <w:rsid w:val="002D4D3A"/>
    <w:rsid w:val="0030419B"/>
    <w:rsid w:val="003509A2"/>
    <w:rsid w:val="00362FBF"/>
    <w:rsid w:val="003727D8"/>
    <w:rsid w:val="00381891"/>
    <w:rsid w:val="003930D7"/>
    <w:rsid w:val="003B7324"/>
    <w:rsid w:val="003F47A4"/>
    <w:rsid w:val="00416AF4"/>
    <w:rsid w:val="00417442"/>
    <w:rsid w:val="0043120D"/>
    <w:rsid w:val="0045539B"/>
    <w:rsid w:val="00492539"/>
    <w:rsid w:val="004A0290"/>
    <w:rsid w:val="004F044C"/>
    <w:rsid w:val="00560678"/>
    <w:rsid w:val="0057557C"/>
    <w:rsid w:val="00576959"/>
    <w:rsid w:val="005826A4"/>
    <w:rsid w:val="005832C4"/>
    <w:rsid w:val="005D6C6B"/>
    <w:rsid w:val="005F0EE7"/>
    <w:rsid w:val="00643CF2"/>
    <w:rsid w:val="00661999"/>
    <w:rsid w:val="006662A9"/>
    <w:rsid w:val="006A2D32"/>
    <w:rsid w:val="006B19A8"/>
    <w:rsid w:val="006D1C0C"/>
    <w:rsid w:val="00700EA3"/>
    <w:rsid w:val="007859E1"/>
    <w:rsid w:val="007919E1"/>
    <w:rsid w:val="007A3523"/>
    <w:rsid w:val="00833F20"/>
    <w:rsid w:val="00893F71"/>
    <w:rsid w:val="008B5303"/>
    <w:rsid w:val="008F14B7"/>
    <w:rsid w:val="0093191B"/>
    <w:rsid w:val="00946E23"/>
    <w:rsid w:val="00946F60"/>
    <w:rsid w:val="009D7FA9"/>
    <w:rsid w:val="009E38C0"/>
    <w:rsid w:val="00A014DA"/>
    <w:rsid w:val="00A25966"/>
    <w:rsid w:val="00A27AFC"/>
    <w:rsid w:val="00A62E06"/>
    <w:rsid w:val="00AE0DC0"/>
    <w:rsid w:val="00B37AC6"/>
    <w:rsid w:val="00B86976"/>
    <w:rsid w:val="00BA0068"/>
    <w:rsid w:val="00BA1CF2"/>
    <w:rsid w:val="00BC1662"/>
    <w:rsid w:val="00BF476F"/>
    <w:rsid w:val="00BF556E"/>
    <w:rsid w:val="00C42473"/>
    <w:rsid w:val="00C75BAC"/>
    <w:rsid w:val="00C75CAE"/>
    <w:rsid w:val="00C765FB"/>
    <w:rsid w:val="00CA5EC2"/>
    <w:rsid w:val="00CD5383"/>
    <w:rsid w:val="00D417C1"/>
    <w:rsid w:val="00D7783D"/>
    <w:rsid w:val="00DA1145"/>
    <w:rsid w:val="00DB4A9E"/>
    <w:rsid w:val="00DC450C"/>
    <w:rsid w:val="00E32C43"/>
    <w:rsid w:val="00E42206"/>
    <w:rsid w:val="00E47C3B"/>
    <w:rsid w:val="00E81218"/>
    <w:rsid w:val="00F00E42"/>
    <w:rsid w:val="00F35C10"/>
    <w:rsid w:val="00F3631F"/>
    <w:rsid w:val="00F90DD8"/>
    <w:rsid w:val="00FA3535"/>
    <w:rsid w:val="00FB2D20"/>
    <w:rsid w:val="00FD235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0"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3930D7"/>
    <w:pPr>
      <w:keepNext/>
      <w:spacing w:after="0" w:line="240" w:lineRule="auto"/>
      <w:jc w:val="both"/>
      <w:outlineLvl w:val="0"/>
    </w:pPr>
    <w:rPr>
      <w:rFonts w:ascii="Arial" w:eastAsia="Times New Roman" w:hAnsi="Arial" w:cs="Times New Roman"/>
      <w:sz w:val="24"/>
      <w:szCs w:val="20"/>
      <w:lang w:val="es-ES" w:eastAsia="es-CO"/>
    </w:rPr>
  </w:style>
  <w:style w:type="paragraph" w:styleId="Ttulo2">
    <w:name w:val="heading 2"/>
    <w:basedOn w:val="Normal"/>
    <w:next w:val="Normal"/>
    <w:link w:val="Ttulo2Car"/>
    <w:uiPriority w:val="9"/>
    <w:semiHidden/>
    <w:unhideWhenUsed/>
    <w:qFormat/>
    <w:rsid w:val="00946F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946F60"/>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946F60"/>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946F6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FB2D20"/>
    <w:rPr>
      <w:sz w:val="16"/>
      <w:szCs w:val="16"/>
    </w:rPr>
  </w:style>
  <w:style w:type="paragraph" w:styleId="Textocomentario">
    <w:name w:val="annotation text"/>
    <w:basedOn w:val="Normal"/>
    <w:link w:val="TextocomentarioCar"/>
    <w:uiPriority w:val="99"/>
    <w:semiHidden/>
    <w:unhideWhenUsed/>
    <w:rsid w:val="00FB2D20"/>
    <w:pPr>
      <w:spacing w:line="240" w:lineRule="auto"/>
    </w:pPr>
    <w:rPr>
      <w:rFonts w:eastAsiaTheme="minorEastAsia"/>
      <w:sz w:val="20"/>
      <w:szCs w:val="20"/>
      <w:lang w:eastAsia="es-CO"/>
    </w:rPr>
  </w:style>
  <w:style w:type="character" w:customStyle="1" w:styleId="TextocomentarioCar">
    <w:name w:val="Texto comentario Car"/>
    <w:basedOn w:val="Fuentedeprrafopredeter"/>
    <w:link w:val="Textocomentario"/>
    <w:uiPriority w:val="99"/>
    <w:semiHidden/>
    <w:rsid w:val="00FB2D20"/>
    <w:rPr>
      <w:rFonts w:eastAsiaTheme="minorEastAsia"/>
      <w:sz w:val="20"/>
      <w:szCs w:val="20"/>
      <w:lang w:eastAsia="es-CO"/>
    </w:rPr>
  </w:style>
  <w:style w:type="paragraph" w:styleId="Textodeglobo">
    <w:name w:val="Balloon Text"/>
    <w:basedOn w:val="Normal"/>
    <w:link w:val="TextodegloboCar"/>
    <w:uiPriority w:val="99"/>
    <w:semiHidden/>
    <w:unhideWhenUsed/>
    <w:rsid w:val="00FB2D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2D20"/>
    <w:rPr>
      <w:rFonts w:ascii="Tahoma" w:hAnsi="Tahoma" w:cs="Tahoma"/>
      <w:sz w:val="16"/>
      <w:szCs w:val="16"/>
    </w:rPr>
  </w:style>
  <w:style w:type="table" w:styleId="Tablaconcuadrcula">
    <w:name w:val="Table Grid"/>
    <w:basedOn w:val="Tablanormal"/>
    <w:uiPriority w:val="59"/>
    <w:rsid w:val="00DB4A9E"/>
    <w:pPr>
      <w:spacing w:after="0" w:line="240" w:lineRule="auto"/>
    </w:pPr>
    <w:rPr>
      <w:rFonts w:eastAsiaTheme="minorEastAsia"/>
      <w:lang w:val="es-ES"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6A2D32"/>
    <w:rPr>
      <w:color w:val="0000FF" w:themeColor="hyperlink"/>
      <w:u w:val="single"/>
    </w:rPr>
  </w:style>
  <w:style w:type="character" w:customStyle="1" w:styleId="normaltextrun">
    <w:name w:val="normaltextrun"/>
    <w:uiPriority w:val="99"/>
    <w:rsid w:val="006A2D32"/>
    <w:rPr>
      <w:rFonts w:ascii="Times New Roman" w:hAnsi="Times New Roman" w:cs="Times New Roman" w:hint="default"/>
    </w:rPr>
  </w:style>
  <w:style w:type="paragraph" w:styleId="Sinespaciado">
    <w:name w:val="No Spacing"/>
    <w:link w:val="SinespaciadoCar"/>
    <w:uiPriority w:val="1"/>
    <w:qFormat/>
    <w:rsid w:val="006A2D32"/>
    <w:pPr>
      <w:spacing w:after="0" w:line="240" w:lineRule="auto"/>
    </w:pPr>
    <w:rPr>
      <w:rFonts w:eastAsiaTheme="minorEastAsia"/>
      <w:lang w:val="es-ES" w:eastAsia="es-CO"/>
    </w:rPr>
  </w:style>
  <w:style w:type="character" w:customStyle="1" w:styleId="SinespaciadoCar">
    <w:name w:val="Sin espaciado Car"/>
    <w:basedOn w:val="Fuentedeprrafopredeter"/>
    <w:link w:val="Sinespaciado"/>
    <w:uiPriority w:val="1"/>
    <w:rsid w:val="006A2D32"/>
    <w:rPr>
      <w:rFonts w:eastAsiaTheme="minorEastAsia"/>
      <w:lang w:val="es-ES" w:eastAsia="es-CO"/>
    </w:rPr>
  </w:style>
  <w:style w:type="paragraph" w:styleId="Prrafodelista">
    <w:name w:val="List Paragraph"/>
    <w:basedOn w:val="Normal"/>
    <w:uiPriority w:val="34"/>
    <w:qFormat/>
    <w:rsid w:val="006A2D32"/>
    <w:pPr>
      <w:ind w:left="720"/>
      <w:contextualSpacing/>
    </w:pPr>
  </w:style>
  <w:style w:type="character" w:customStyle="1" w:styleId="Ttulo1Car">
    <w:name w:val="Título 1 Car"/>
    <w:basedOn w:val="Fuentedeprrafopredeter"/>
    <w:link w:val="Ttulo1"/>
    <w:rsid w:val="003930D7"/>
    <w:rPr>
      <w:rFonts w:ascii="Arial" w:eastAsia="Times New Roman" w:hAnsi="Arial" w:cs="Times New Roman"/>
      <w:sz w:val="24"/>
      <w:szCs w:val="20"/>
      <w:lang w:val="es-ES" w:eastAsia="es-CO"/>
    </w:rPr>
  </w:style>
  <w:style w:type="numbering" w:customStyle="1" w:styleId="Sinlista1">
    <w:name w:val="Sin lista1"/>
    <w:next w:val="Sinlista"/>
    <w:uiPriority w:val="99"/>
    <w:semiHidden/>
    <w:unhideWhenUsed/>
    <w:rsid w:val="003930D7"/>
  </w:style>
  <w:style w:type="paragraph" w:styleId="Encabezado">
    <w:name w:val="header"/>
    <w:basedOn w:val="Normal"/>
    <w:link w:val="EncabezadoCar"/>
    <w:uiPriority w:val="99"/>
    <w:unhideWhenUsed/>
    <w:rsid w:val="003930D7"/>
    <w:pPr>
      <w:tabs>
        <w:tab w:val="center" w:pos="4419"/>
        <w:tab w:val="right" w:pos="8838"/>
      </w:tabs>
      <w:spacing w:after="0" w:line="240" w:lineRule="auto"/>
    </w:pPr>
    <w:rPr>
      <w:rFonts w:ascii="Calibri" w:eastAsia="Calibri" w:hAnsi="Calibri" w:cs="Times New Roman"/>
      <w:sz w:val="20"/>
      <w:szCs w:val="20"/>
      <w:lang w:val="x-none" w:eastAsia="x-none"/>
    </w:rPr>
  </w:style>
  <w:style w:type="character" w:customStyle="1" w:styleId="EncabezadoCar">
    <w:name w:val="Encabezado Car"/>
    <w:basedOn w:val="Fuentedeprrafopredeter"/>
    <w:link w:val="Encabezado"/>
    <w:uiPriority w:val="99"/>
    <w:rsid w:val="003930D7"/>
    <w:rPr>
      <w:rFonts w:ascii="Calibri" w:eastAsia="Calibri" w:hAnsi="Calibri" w:cs="Times New Roman"/>
      <w:sz w:val="20"/>
      <w:szCs w:val="20"/>
      <w:lang w:val="x-none" w:eastAsia="x-none"/>
    </w:rPr>
  </w:style>
  <w:style w:type="paragraph" w:styleId="Piedepgina">
    <w:name w:val="footer"/>
    <w:basedOn w:val="Normal"/>
    <w:link w:val="PiedepginaCar"/>
    <w:uiPriority w:val="99"/>
    <w:unhideWhenUsed/>
    <w:rsid w:val="003930D7"/>
    <w:pPr>
      <w:tabs>
        <w:tab w:val="center" w:pos="4419"/>
        <w:tab w:val="right" w:pos="8838"/>
      </w:tabs>
      <w:spacing w:after="0" w:line="240" w:lineRule="auto"/>
    </w:pPr>
    <w:rPr>
      <w:rFonts w:ascii="Calibri" w:eastAsia="Calibri" w:hAnsi="Calibri" w:cs="Times New Roman"/>
      <w:sz w:val="20"/>
      <w:szCs w:val="20"/>
      <w:lang w:val="x-none" w:eastAsia="x-none"/>
    </w:rPr>
  </w:style>
  <w:style w:type="character" w:customStyle="1" w:styleId="PiedepginaCar">
    <w:name w:val="Pie de página Car"/>
    <w:basedOn w:val="Fuentedeprrafopredeter"/>
    <w:link w:val="Piedepgina"/>
    <w:uiPriority w:val="99"/>
    <w:rsid w:val="003930D7"/>
    <w:rPr>
      <w:rFonts w:ascii="Calibri" w:eastAsia="Calibri" w:hAnsi="Calibri" w:cs="Times New Roman"/>
      <w:sz w:val="20"/>
      <w:szCs w:val="20"/>
      <w:lang w:val="x-none" w:eastAsia="x-none"/>
    </w:rPr>
  </w:style>
  <w:style w:type="table" w:customStyle="1" w:styleId="Tablaconcuadrcula1">
    <w:name w:val="Tabla con cuadrícula1"/>
    <w:basedOn w:val="Tablanormal"/>
    <w:next w:val="Tablaconcuadrcula"/>
    <w:uiPriority w:val="59"/>
    <w:rsid w:val="003930D7"/>
    <w:pPr>
      <w:spacing w:after="0" w:line="240" w:lineRule="auto"/>
    </w:pPr>
    <w:rPr>
      <w:rFonts w:ascii="Calibri" w:eastAsia="Calibri" w:hAnsi="Calibri" w:cs="Times New Roman"/>
      <w:sz w:val="20"/>
      <w:szCs w:val="20"/>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uadrculamedia3-nfasis3">
    <w:name w:val="Medium Grid 3 Accent 3"/>
    <w:basedOn w:val="Tablanormal"/>
    <w:uiPriority w:val="60"/>
    <w:rsid w:val="003930D7"/>
    <w:pPr>
      <w:spacing w:after="0" w:line="240" w:lineRule="auto"/>
    </w:pPr>
    <w:rPr>
      <w:rFonts w:ascii="Calibri" w:eastAsia="Calibri" w:hAnsi="Calibri" w:cs="Times New Roman"/>
      <w:color w:val="76923C"/>
      <w:sz w:val="20"/>
      <w:szCs w:val="20"/>
      <w:lang w:val="es-ES" w:eastAsia="es-E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DefinitionList">
    <w:name w:val="Definition List"/>
    <w:basedOn w:val="Normal"/>
    <w:next w:val="Normal"/>
    <w:rsid w:val="003930D7"/>
    <w:pPr>
      <w:spacing w:after="0" w:line="240" w:lineRule="auto"/>
      <w:ind w:left="360"/>
    </w:pPr>
    <w:rPr>
      <w:rFonts w:ascii="Times New Roman" w:eastAsia="Times New Roman" w:hAnsi="Times New Roman" w:cs="Times New Roman"/>
      <w:snapToGrid w:val="0"/>
      <w:sz w:val="24"/>
      <w:szCs w:val="20"/>
      <w:lang w:eastAsia="es-ES"/>
    </w:rPr>
  </w:style>
  <w:style w:type="paragraph" w:styleId="Textoindependiente3">
    <w:name w:val="Body Text 3"/>
    <w:basedOn w:val="Normal"/>
    <w:link w:val="Textoindependiente3Car"/>
    <w:uiPriority w:val="99"/>
    <w:semiHidden/>
    <w:unhideWhenUsed/>
    <w:rsid w:val="003930D7"/>
    <w:pPr>
      <w:spacing w:after="120" w:line="240" w:lineRule="auto"/>
    </w:pPr>
    <w:rPr>
      <w:rFonts w:ascii="Times New Roman" w:eastAsia="Times New Roman" w:hAnsi="Times New Roman" w:cs="Times New Roman"/>
      <w:sz w:val="16"/>
      <w:szCs w:val="16"/>
      <w:lang w:val="es-ES" w:eastAsia="es-CO"/>
    </w:rPr>
  </w:style>
  <w:style w:type="character" w:customStyle="1" w:styleId="Textoindependiente3Car">
    <w:name w:val="Texto independiente 3 Car"/>
    <w:basedOn w:val="Fuentedeprrafopredeter"/>
    <w:link w:val="Textoindependiente3"/>
    <w:uiPriority w:val="99"/>
    <w:semiHidden/>
    <w:rsid w:val="003930D7"/>
    <w:rPr>
      <w:rFonts w:ascii="Times New Roman" w:eastAsia="Times New Roman" w:hAnsi="Times New Roman" w:cs="Times New Roman"/>
      <w:sz w:val="16"/>
      <w:szCs w:val="16"/>
      <w:lang w:val="es-ES" w:eastAsia="es-CO"/>
    </w:rPr>
  </w:style>
  <w:style w:type="paragraph" w:styleId="Textoindependiente">
    <w:name w:val="Body Text"/>
    <w:basedOn w:val="Normal"/>
    <w:link w:val="TextoindependienteCar"/>
    <w:uiPriority w:val="99"/>
    <w:unhideWhenUsed/>
    <w:rsid w:val="003930D7"/>
    <w:pPr>
      <w:spacing w:after="120"/>
    </w:pPr>
    <w:rPr>
      <w:rFonts w:ascii="Calibri" w:eastAsia="Calibri" w:hAnsi="Calibri" w:cs="Times New Roman"/>
      <w:sz w:val="20"/>
      <w:szCs w:val="20"/>
      <w:lang w:val="x-none" w:eastAsia="x-none"/>
    </w:rPr>
  </w:style>
  <w:style w:type="character" w:customStyle="1" w:styleId="TextoindependienteCar">
    <w:name w:val="Texto independiente Car"/>
    <w:basedOn w:val="Fuentedeprrafopredeter"/>
    <w:link w:val="Textoindependiente"/>
    <w:uiPriority w:val="99"/>
    <w:rsid w:val="003930D7"/>
    <w:rPr>
      <w:rFonts w:ascii="Calibri" w:eastAsia="Calibri" w:hAnsi="Calibri" w:cs="Times New Roman"/>
      <w:sz w:val="20"/>
      <w:szCs w:val="20"/>
      <w:lang w:val="x-none" w:eastAsia="x-none"/>
    </w:rPr>
  </w:style>
  <w:style w:type="paragraph" w:styleId="Textoindependiente2">
    <w:name w:val="Body Text 2"/>
    <w:basedOn w:val="Normal"/>
    <w:link w:val="Textoindependiente2Car"/>
    <w:uiPriority w:val="99"/>
    <w:semiHidden/>
    <w:unhideWhenUsed/>
    <w:rsid w:val="003930D7"/>
    <w:pPr>
      <w:spacing w:after="120" w:line="480" w:lineRule="auto"/>
    </w:pPr>
    <w:rPr>
      <w:rFonts w:ascii="Calibri" w:eastAsia="Calibri" w:hAnsi="Calibri" w:cs="Times New Roman"/>
      <w:lang w:val="x-none"/>
    </w:rPr>
  </w:style>
  <w:style w:type="character" w:customStyle="1" w:styleId="Textoindependiente2Car">
    <w:name w:val="Texto independiente 2 Car"/>
    <w:basedOn w:val="Fuentedeprrafopredeter"/>
    <w:link w:val="Textoindependiente2"/>
    <w:uiPriority w:val="99"/>
    <w:semiHidden/>
    <w:rsid w:val="003930D7"/>
    <w:rPr>
      <w:rFonts w:ascii="Calibri" w:eastAsia="Calibri" w:hAnsi="Calibri" w:cs="Times New Roman"/>
      <w:lang w:val="x-none"/>
    </w:rPr>
  </w:style>
  <w:style w:type="character" w:customStyle="1" w:styleId="Ttulo3Car">
    <w:name w:val="Título 3 Car"/>
    <w:basedOn w:val="Fuentedeprrafopredeter"/>
    <w:link w:val="Ttulo3"/>
    <w:uiPriority w:val="9"/>
    <w:semiHidden/>
    <w:rsid w:val="00946F60"/>
    <w:rPr>
      <w:rFonts w:asciiTheme="majorHAnsi" w:eastAsiaTheme="majorEastAsia" w:hAnsiTheme="majorHAnsi" w:cstheme="majorBidi"/>
      <w:b/>
      <w:bCs/>
      <w:color w:val="4F81BD" w:themeColor="accent1"/>
    </w:rPr>
  </w:style>
  <w:style w:type="character" w:customStyle="1" w:styleId="Ttulo2Car">
    <w:name w:val="Título 2 Car"/>
    <w:basedOn w:val="Fuentedeprrafopredeter"/>
    <w:link w:val="Ttulo2"/>
    <w:uiPriority w:val="9"/>
    <w:semiHidden/>
    <w:rsid w:val="00946F60"/>
    <w:rPr>
      <w:rFonts w:asciiTheme="majorHAnsi" w:eastAsiaTheme="majorEastAsia" w:hAnsiTheme="majorHAnsi" w:cstheme="majorBidi"/>
      <w:b/>
      <w:bCs/>
      <w:color w:val="4F81BD" w:themeColor="accent1"/>
      <w:sz w:val="26"/>
      <w:szCs w:val="26"/>
    </w:rPr>
  </w:style>
  <w:style w:type="character" w:customStyle="1" w:styleId="Ttulo5Car">
    <w:name w:val="Título 5 Car"/>
    <w:basedOn w:val="Fuentedeprrafopredeter"/>
    <w:link w:val="Ttulo5"/>
    <w:uiPriority w:val="9"/>
    <w:semiHidden/>
    <w:rsid w:val="00946F60"/>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946F60"/>
    <w:rPr>
      <w:rFonts w:asciiTheme="majorHAnsi" w:eastAsiaTheme="majorEastAsia" w:hAnsiTheme="majorHAnsi" w:cstheme="majorBidi"/>
      <w:i/>
      <w:iCs/>
      <w:color w:val="243F60" w:themeColor="accent1" w:themeShade="7F"/>
    </w:rPr>
  </w:style>
  <w:style w:type="paragraph" w:styleId="Sangradetextonormal">
    <w:name w:val="Body Text Indent"/>
    <w:basedOn w:val="Normal"/>
    <w:link w:val="SangradetextonormalCar"/>
    <w:uiPriority w:val="99"/>
    <w:semiHidden/>
    <w:unhideWhenUsed/>
    <w:rsid w:val="00946F60"/>
    <w:pPr>
      <w:spacing w:after="120"/>
      <w:ind w:left="283"/>
    </w:pPr>
  </w:style>
  <w:style w:type="character" w:customStyle="1" w:styleId="SangradetextonormalCar">
    <w:name w:val="Sangría de texto normal Car"/>
    <w:basedOn w:val="Fuentedeprrafopredeter"/>
    <w:link w:val="Sangradetextonormal"/>
    <w:uiPriority w:val="99"/>
    <w:semiHidden/>
    <w:rsid w:val="00946F60"/>
  </w:style>
  <w:style w:type="paragraph" w:customStyle="1" w:styleId="Ttulodelatabla">
    <w:name w:val="Título de la tabla"/>
    <w:basedOn w:val="Normal"/>
    <w:rsid w:val="002D4D3A"/>
    <w:pPr>
      <w:widowControl w:val="0"/>
      <w:suppressAutoHyphens/>
      <w:spacing w:after="120" w:line="240" w:lineRule="auto"/>
      <w:jc w:val="center"/>
    </w:pPr>
    <w:rPr>
      <w:rFonts w:ascii="Thorndale" w:eastAsia="Times New Roman" w:hAnsi="Thorndale" w:cs="Times New Roman"/>
      <w:b/>
      <w:i/>
      <w:color w:val="000000"/>
      <w:sz w:val="24"/>
      <w:szCs w:val="20"/>
    </w:rPr>
  </w:style>
  <w:style w:type="table" w:styleId="Sombreadomedio1-nfasis3">
    <w:name w:val="Medium Shading 1 Accent 3"/>
    <w:basedOn w:val="Tablanormal"/>
    <w:uiPriority w:val="63"/>
    <w:rsid w:val="002C2342"/>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0"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3930D7"/>
    <w:pPr>
      <w:keepNext/>
      <w:spacing w:after="0" w:line="240" w:lineRule="auto"/>
      <w:jc w:val="both"/>
      <w:outlineLvl w:val="0"/>
    </w:pPr>
    <w:rPr>
      <w:rFonts w:ascii="Arial" w:eastAsia="Times New Roman" w:hAnsi="Arial" w:cs="Times New Roman"/>
      <w:sz w:val="24"/>
      <w:szCs w:val="20"/>
      <w:lang w:val="es-ES" w:eastAsia="es-CO"/>
    </w:rPr>
  </w:style>
  <w:style w:type="paragraph" w:styleId="Ttulo2">
    <w:name w:val="heading 2"/>
    <w:basedOn w:val="Normal"/>
    <w:next w:val="Normal"/>
    <w:link w:val="Ttulo2Car"/>
    <w:uiPriority w:val="9"/>
    <w:semiHidden/>
    <w:unhideWhenUsed/>
    <w:qFormat/>
    <w:rsid w:val="00946F6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946F60"/>
    <w:pPr>
      <w:keepNext/>
      <w:keepLines/>
      <w:spacing w:before="200" w:after="0"/>
      <w:outlineLvl w:val="2"/>
    </w:pPr>
    <w:rPr>
      <w:rFonts w:asciiTheme="majorHAnsi" w:eastAsiaTheme="majorEastAsia" w:hAnsiTheme="majorHAnsi" w:cstheme="majorBidi"/>
      <w:b/>
      <w:bCs/>
      <w:color w:val="4F81BD" w:themeColor="accent1"/>
    </w:rPr>
  </w:style>
  <w:style w:type="paragraph" w:styleId="Ttulo5">
    <w:name w:val="heading 5"/>
    <w:basedOn w:val="Normal"/>
    <w:next w:val="Normal"/>
    <w:link w:val="Ttulo5Car"/>
    <w:uiPriority w:val="9"/>
    <w:semiHidden/>
    <w:unhideWhenUsed/>
    <w:qFormat/>
    <w:rsid w:val="00946F60"/>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946F6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FB2D20"/>
    <w:rPr>
      <w:sz w:val="16"/>
      <w:szCs w:val="16"/>
    </w:rPr>
  </w:style>
  <w:style w:type="paragraph" w:styleId="Textocomentario">
    <w:name w:val="annotation text"/>
    <w:basedOn w:val="Normal"/>
    <w:link w:val="TextocomentarioCar"/>
    <w:uiPriority w:val="99"/>
    <w:semiHidden/>
    <w:unhideWhenUsed/>
    <w:rsid w:val="00FB2D20"/>
    <w:pPr>
      <w:spacing w:line="240" w:lineRule="auto"/>
    </w:pPr>
    <w:rPr>
      <w:rFonts w:eastAsiaTheme="minorEastAsia"/>
      <w:sz w:val="20"/>
      <w:szCs w:val="20"/>
      <w:lang w:eastAsia="es-CO"/>
    </w:rPr>
  </w:style>
  <w:style w:type="character" w:customStyle="1" w:styleId="TextocomentarioCar">
    <w:name w:val="Texto comentario Car"/>
    <w:basedOn w:val="Fuentedeprrafopredeter"/>
    <w:link w:val="Textocomentario"/>
    <w:uiPriority w:val="99"/>
    <w:semiHidden/>
    <w:rsid w:val="00FB2D20"/>
    <w:rPr>
      <w:rFonts w:eastAsiaTheme="minorEastAsia"/>
      <w:sz w:val="20"/>
      <w:szCs w:val="20"/>
      <w:lang w:eastAsia="es-CO"/>
    </w:rPr>
  </w:style>
  <w:style w:type="paragraph" w:styleId="Textodeglobo">
    <w:name w:val="Balloon Text"/>
    <w:basedOn w:val="Normal"/>
    <w:link w:val="TextodegloboCar"/>
    <w:uiPriority w:val="99"/>
    <w:semiHidden/>
    <w:unhideWhenUsed/>
    <w:rsid w:val="00FB2D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B2D20"/>
    <w:rPr>
      <w:rFonts w:ascii="Tahoma" w:hAnsi="Tahoma" w:cs="Tahoma"/>
      <w:sz w:val="16"/>
      <w:szCs w:val="16"/>
    </w:rPr>
  </w:style>
  <w:style w:type="table" w:styleId="Tablaconcuadrcula">
    <w:name w:val="Table Grid"/>
    <w:basedOn w:val="Tablanormal"/>
    <w:uiPriority w:val="59"/>
    <w:rsid w:val="00DB4A9E"/>
    <w:pPr>
      <w:spacing w:after="0" w:line="240" w:lineRule="auto"/>
    </w:pPr>
    <w:rPr>
      <w:rFonts w:eastAsiaTheme="minorEastAsia"/>
      <w:lang w:val="es-ES"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6A2D32"/>
    <w:rPr>
      <w:color w:val="0000FF" w:themeColor="hyperlink"/>
      <w:u w:val="single"/>
    </w:rPr>
  </w:style>
  <w:style w:type="character" w:customStyle="1" w:styleId="normaltextrun">
    <w:name w:val="normaltextrun"/>
    <w:uiPriority w:val="99"/>
    <w:rsid w:val="006A2D32"/>
    <w:rPr>
      <w:rFonts w:ascii="Times New Roman" w:hAnsi="Times New Roman" w:cs="Times New Roman" w:hint="default"/>
    </w:rPr>
  </w:style>
  <w:style w:type="paragraph" w:styleId="Sinespaciado">
    <w:name w:val="No Spacing"/>
    <w:link w:val="SinespaciadoCar"/>
    <w:uiPriority w:val="1"/>
    <w:qFormat/>
    <w:rsid w:val="006A2D32"/>
    <w:pPr>
      <w:spacing w:after="0" w:line="240" w:lineRule="auto"/>
    </w:pPr>
    <w:rPr>
      <w:rFonts w:eastAsiaTheme="minorEastAsia"/>
      <w:lang w:val="es-ES" w:eastAsia="es-CO"/>
    </w:rPr>
  </w:style>
  <w:style w:type="character" w:customStyle="1" w:styleId="SinespaciadoCar">
    <w:name w:val="Sin espaciado Car"/>
    <w:basedOn w:val="Fuentedeprrafopredeter"/>
    <w:link w:val="Sinespaciado"/>
    <w:uiPriority w:val="1"/>
    <w:rsid w:val="006A2D32"/>
    <w:rPr>
      <w:rFonts w:eastAsiaTheme="minorEastAsia"/>
      <w:lang w:val="es-ES" w:eastAsia="es-CO"/>
    </w:rPr>
  </w:style>
  <w:style w:type="paragraph" w:styleId="Prrafodelista">
    <w:name w:val="List Paragraph"/>
    <w:basedOn w:val="Normal"/>
    <w:uiPriority w:val="34"/>
    <w:qFormat/>
    <w:rsid w:val="006A2D32"/>
    <w:pPr>
      <w:ind w:left="720"/>
      <w:contextualSpacing/>
    </w:pPr>
  </w:style>
  <w:style w:type="character" w:customStyle="1" w:styleId="Ttulo1Car">
    <w:name w:val="Título 1 Car"/>
    <w:basedOn w:val="Fuentedeprrafopredeter"/>
    <w:link w:val="Ttulo1"/>
    <w:rsid w:val="003930D7"/>
    <w:rPr>
      <w:rFonts w:ascii="Arial" w:eastAsia="Times New Roman" w:hAnsi="Arial" w:cs="Times New Roman"/>
      <w:sz w:val="24"/>
      <w:szCs w:val="20"/>
      <w:lang w:val="es-ES" w:eastAsia="es-CO"/>
    </w:rPr>
  </w:style>
  <w:style w:type="numbering" w:customStyle="1" w:styleId="Sinlista1">
    <w:name w:val="Sin lista1"/>
    <w:next w:val="Sinlista"/>
    <w:uiPriority w:val="99"/>
    <w:semiHidden/>
    <w:unhideWhenUsed/>
    <w:rsid w:val="003930D7"/>
  </w:style>
  <w:style w:type="paragraph" w:styleId="Encabezado">
    <w:name w:val="header"/>
    <w:basedOn w:val="Normal"/>
    <w:link w:val="EncabezadoCar"/>
    <w:uiPriority w:val="99"/>
    <w:unhideWhenUsed/>
    <w:rsid w:val="003930D7"/>
    <w:pPr>
      <w:tabs>
        <w:tab w:val="center" w:pos="4419"/>
        <w:tab w:val="right" w:pos="8838"/>
      </w:tabs>
      <w:spacing w:after="0" w:line="240" w:lineRule="auto"/>
    </w:pPr>
    <w:rPr>
      <w:rFonts w:ascii="Calibri" w:eastAsia="Calibri" w:hAnsi="Calibri" w:cs="Times New Roman"/>
      <w:sz w:val="20"/>
      <w:szCs w:val="20"/>
      <w:lang w:val="x-none" w:eastAsia="x-none"/>
    </w:rPr>
  </w:style>
  <w:style w:type="character" w:customStyle="1" w:styleId="EncabezadoCar">
    <w:name w:val="Encabezado Car"/>
    <w:basedOn w:val="Fuentedeprrafopredeter"/>
    <w:link w:val="Encabezado"/>
    <w:uiPriority w:val="99"/>
    <w:rsid w:val="003930D7"/>
    <w:rPr>
      <w:rFonts w:ascii="Calibri" w:eastAsia="Calibri" w:hAnsi="Calibri" w:cs="Times New Roman"/>
      <w:sz w:val="20"/>
      <w:szCs w:val="20"/>
      <w:lang w:val="x-none" w:eastAsia="x-none"/>
    </w:rPr>
  </w:style>
  <w:style w:type="paragraph" w:styleId="Piedepgina">
    <w:name w:val="footer"/>
    <w:basedOn w:val="Normal"/>
    <w:link w:val="PiedepginaCar"/>
    <w:uiPriority w:val="99"/>
    <w:unhideWhenUsed/>
    <w:rsid w:val="003930D7"/>
    <w:pPr>
      <w:tabs>
        <w:tab w:val="center" w:pos="4419"/>
        <w:tab w:val="right" w:pos="8838"/>
      </w:tabs>
      <w:spacing w:after="0" w:line="240" w:lineRule="auto"/>
    </w:pPr>
    <w:rPr>
      <w:rFonts w:ascii="Calibri" w:eastAsia="Calibri" w:hAnsi="Calibri" w:cs="Times New Roman"/>
      <w:sz w:val="20"/>
      <w:szCs w:val="20"/>
      <w:lang w:val="x-none" w:eastAsia="x-none"/>
    </w:rPr>
  </w:style>
  <w:style w:type="character" w:customStyle="1" w:styleId="PiedepginaCar">
    <w:name w:val="Pie de página Car"/>
    <w:basedOn w:val="Fuentedeprrafopredeter"/>
    <w:link w:val="Piedepgina"/>
    <w:uiPriority w:val="99"/>
    <w:rsid w:val="003930D7"/>
    <w:rPr>
      <w:rFonts w:ascii="Calibri" w:eastAsia="Calibri" w:hAnsi="Calibri" w:cs="Times New Roman"/>
      <w:sz w:val="20"/>
      <w:szCs w:val="20"/>
      <w:lang w:val="x-none" w:eastAsia="x-none"/>
    </w:rPr>
  </w:style>
  <w:style w:type="table" w:customStyle="1" w:styleId="Tablaconcuadrcula1">
    <w:name w:val="Tabla con cuadrícula1"/>
    <w:basedOn w:val="Tablanormal"/>
    <w:next w:val="Tablaconcuadrcula"/>
    <w:uiPriority w:val="59"/>
    <w:rsid w:val="003930D7"/>
    <w:pPr>
      <w:spacing w:after="0" w:line="240" w:lineRule="auto"/>
    </w:pPr>
    <w:rPr>
      <w:rFonts w:ascii="Calibri" w:eastAsia="Calibri" w:hAnsi="Calibri" w:cs="Times New Roman"/>
      <w:sz w:val="20"/>
      <w:szCs w:val="20"/>
      <w:lang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Cuadrculamedia3-nfasis3">
    <w:name w:val="Medium Grid 3 Accent 3"/>
    <w:basedOn w:val="Tablanormal"/>
    <w:uiPriority w:val="60"/>
    <w:rsid w:val="003930D7"/>
    <w:pPr>
      <w:spacing w:after="0" w:line="240" w:lineRule="auto"/>
    </w:pPr>
    <w:rPr>
      <w:rFonts w:ascii="Calibri" w:eastAsia="Calibri" w:hAnsi="Calibri" w:cs="Times New Roman"/>
      <w:color w:val="76923C"/>
      <w:sz w:val="20"/>
      <w:szCs w:val="20"/>
      <w:lang w:val="es-ES" w:eastAsia="es-E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DefinitionList">
    <w:name w:val="Definition List"/>
    <w:basedOn w:val="Normal"/>
    <w:next w:val="Normal"/>
    <w:rsid w:val="003930D7"/>
    <w:pPr>
      <w:spacing w:after="0" w:line="240" w:lineRule="auto"/>
      <w:ind w:left="360"/>
    </w:pPr>
    <w:rPr>
      <w:rFonts w:ascii="Times New Roman" w:eastAsia="Times New Roman" w:hAnsi="Times New Roman" w:cs="Times New Roman"/>
      <w:snapToGrid w:val="0"/>
      <w:sz w:val="24"/>
      <w:szCs w:val="20"/>
      <w:lang w:eastAsia="es-ES"/>
    </w:rPr>
  </w:style>
  <w:style w:type="paragraph" w:styleId="Textoindependiente3">
    <w:name w:val="Body Text 3"/>
    <w:basedOn w:val="Normal"/>
    <w:link w:val="Textoindependiente3Car"/>
    <w:uiPriority w:val="99"/>
    <w:semiHidden/>
    <w:unhideWhenUsed/>
    <w:rsid w:val="003930D7"/>
    <w:pPr>
      <w:spacing w:after="120" w:line="240" w:lineRule="auto"/>
    </w:pPr>
    <w:rPr>
      <w:rFonts w:ascii="Times New Roman" w:eastAsia="Times New Roman" w:hAnsi="Times New Roman" w:cs="Times New Roman"/>
      <w:sz w:val="16"/>
      <w:szCs w:val="16"/>
      <w:lang w:val="es-ES" w:eastAsia="es-CO"/>
    </w:rPr>
  </w:style>
  <w:style w:type="character" w:customStyle="1" w:styleId="Textoindependiente3Car">
    <w:name w:val="Texto independiente 3 Car"/>
    <w:basedOn w:val="Fuentedeprrafopredeter"/>
    <w:link w:val="Textoindependiente3"/>
    <w:uiPriority w:val="99"/>
    <w:semiHidden/>
    <w:rsid w:val="003930D7"/>
    <w:rPr>
      <w:rFonts w:ascii="Times New Roman" w:eastAsia="Times New Roman" w:hAnsi="Times New Roman" w:cs="Times New Roman"/>
      <w:sz w:val="16"/>
      <w:szCs w:val="16"/>
      <w:lang w:val="es-ES" w:eastAsia="es-CO"/>
    </w:rPr>
  </w:style>
  <w:style w:type="paragraph" w:styleId="Textoindependiente">
    <w:name w:val="Body Text"/>
    <w:basedOn w:val="Normal"/>
    <w:link w:val="TextoindependienteCar"/>
    <w:uiPriority w:val="99"/>
    <w:unhideWhenUsed/>
    <w:rsid w:val="003930D7"/>
    <w:pPr>
      <w:spacing w:after="120"/>
    </w:pPr>
    <w:rPr>
      <w:rFonts w:ascii="Calibri" w:eastAsia="Calibri" w:hAnsi="Calibri" w:cs="Times New Roman"/>
      <w:sz w:val="20"/>
      <w:szCs w:val="20"/>
      <w:lang w:val="x-none" w:eastAsia="x-none"/>
    </w:rPr>
  </w:style>
  <w:style w:type="character" w:customStyle="1" w:styleId="TextoindependienteCar">
    <w:name w:val="Texto independiente Car"/>
    <w:basedOn w:val="Fuentedeprrafopredeter"/>
    <w:link w:val="Textoindependiente"/>
    <w:uiPriority w:val="99"/>
    <w:rsid w:val="003930D7"/>
    <w:rPr>
      <w:rFonts w:ascii="Calibri" w:eastAsia="Calibri" w:hAnsi="Calibri" w:cs="Times New Roman"/>
      <w:sz w:val="20"/>
      <w:szCs w:val="20"/>
      <w:lang w:val="x-none" w:eastAsia="x-none"/>
    </w:rPr>
  </w:style>
  <w:style w:type="paragraph" w:styleId="Textoindependiente2">
    <w:name w:val="Body Text 2"/>
    <w:basedOn w:val="Normal"/>
    <w:link w:val="Textoindependiente2Car"/>
    <w:uiPriority w:val="99"/>
    <w:semiHidden/>
    <w:unhideWhenUsed/>
    <w:rsid w:val="003930D7"/>
    <w:pPr>
      <w:spacing w:after="120" w:line="480" w:lineRule="auto"/>
    </w:pPr>
    <w:rPr>
      <w:rFonts w:ascii="Calibri" w:eastAsia="Calibri" w:hAnsi="Calibri" w:cs="Times New Roman"/>
      <w:lang w:val="x-none"/>
    </w:rPr>
  </w:style>
  <w:style w:type="character" w:customStyle="1" w:styleId="Textoindependiente2Car">
    <w:name w:val="Texto independiente 2 Car"/>
    <w:basedOn w:val="Fuentedeprrafopredeter"/>
    <w:link w:val="Textoindependiente2"/>
    <w:uiPriority w:val="99"/>
    <w:semiHidden/>
    <w:rsid w:val="003930D7"/>
    <w:rPr>
      <w:rFonts w:ascii="Calibri" w:eastAsia="Calibri" w:hAnsi="Calibri" w:cs="Times New Roman"/>
      <w:lang w:val="x-none"/>
    </w:rPr>
  </w:style>
  <w:style w:type="character" w:customStyle="1" w:styleId="Ttulo3Car">
    <w:name w:val="Título 3 Car"/>
    <w:basedOn w:val="Fuentedeprrafopredeter"/>
    <w:link w:val="Ttulo3"/>
    <w:uiPriority w:val="9"/>
    <w:semiHidden/>
    <w:rsid w:val="00946F60"/>
    <w:rPr>
      <w:rFonts w:asciiTheme="majorHAnsi" w:eastAsiaTheme="majorEastAsia" w:hAnsiTheme="majorHAnsi" w:cstheme="majorBidi"/>
      <w:b/>
      <w:bCs/>
      <w:color w:val="4F81BD" w:themeColor="accent1"/>
    </w:rPr>
  </w:style>
  <w:style w:type="character" w:customStyle="1" w:styleId="Ttulo2Car">
    <w:name w:val="Título 2 Car"/>
    <w:basedOn w:val="Fuentedeprrafopredeter"/>
    <w:link w:val="Ttulo2"/>
    <w:uiPriority w:val="9"/>
    <w:semiHidden/>
    <w:rsid w:val="00946F60"/>
    <w:rPr>
      <w:rFonts w:asciiTheme="majorHAnsi" w:eastAsiaTheme="majorEastAsia" w:hAnsiTheme="majorHAnsi" w:cstheme="majorBidi"/>
      <w:b/>
      <w:bCs/>
      <w:color w:val="4F81BD" w:themeColor="accent1"/>
      <w:sz w:val="26"/>
      <w:szCs w:val="26"/>
    </w:rPr>
  </w:style>
  <w:style w:type="character" w:customStyle="1" w:styleId="Ttulo5Car">
    <w:name w:val="Título 5 Car"/>
    <w:basedOn w:val="Fuentedeprrafopredeter"/>
    <w:link w:val="Ttulo5"/>
    <w:uiPriority w:val="9"/>
    <w:semiHidden/>
    <w:rsid w:val="00946F60"/>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946F60"/>
    <w:rPr>
      <w:rFonts w:asciiTheme="majorHAnsi" w:eastAsiaTheme="majorEastAsia" w:hAnsiTheme="majorHAnsi" w:cstheme="majorBidi"/>
      <w:i/>
      <w:iCs/>
      <w:color w:val="243F60" w:themeColor="accent1" w:themeShade="7F"/>
    </w:rPr>
  </w:style>
  <w:style w:type="paragraph" w:styleId="Sangradetextonormal">
    <w:name w:val="Body Text Indent"/>
    <w:basedOn w:val="Normal"/>
    <w:link w:val="SangradetextonormalCar"/>
    <w:uiPriority w:val="99"/>
    <w:semiHidden/>
    <w:unhideWhenUsed/>
    <w:rsid w:val="00946F60"/>
    <w:pPr>
      <w:spacing w:after="120"/>
      <w:ind w:left="283"/>
    </w:pPr>
  </w:style>
  <w:style w:type="character" w:customStyle="1" w:styleId="SangradetextonormalCar">
    <w:name w:val="Sangría de texto normal Car"/>
    <w:basedOn w:val="Fuentedeprrafopredeter"/>
    <w:link w:val="Sangradetextonormal"/>
    <w:uiPriority w:val="99"/>
    <w:semiHidden/>
    <w:rsid w:val="00946F60"/>
  </w:style>
  <w:style w:type="paragraph" w:customStyle="1" w:styleId="Ttulodelatabla">
    <w:name w:val="Título de la tabla"/>
    <w:basedOn w:val="Normal"/>
    <w:rsid w:val="002D4D3A"/>
    <w:pPr>
      <w:widowControl w:val="0"/>
      <w:suppressAutoHyphens/>
      <w:spacing w:after="120" w:line="240" w:lineRule="auto"/>
      <w:jc w:val="center"/>
    </w:pPr>
    <w:rPr>
      <w:rFonts w:ascii="Thorndale" w:eastAsia="Times New Roman" w:hAnsi="Thorndale" w:cs="Times New Roman"/>
      <w:b/>
      <w:i/>
      <w:color w:val="000000"/>
      <w:sz w:val="24"/>
      <w:szCs w:val="20"/>
    </w:rPr>
  </w:style>
  <w:style w:type="table" w:styleId="Sombreadomedio1-nfasis3">
    <w:name w:val="Medium Shading 1 Accent 3"/>
    <w:basedOn w:val="Tablanormal"/>
    <w:uiPriority w:val="63"/>
    <w:rsid w:val="002C2342"/>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0619">
      <w:bodyDiv w:val="1"/>
      <w:marLeft w:val="0"/>
      <w:marRight w:val="0"/>
      <w:marTop w:val="0"/>
      <w:marBottom w:val="0"/>
      <w:divBdr>
        <w:top w:val="none" w:sz="0" w:space="0" w:color="auto"/>
        <w:left w:val="none" w:sz="0" w:space="0" w:color="auto"/>
        <w:bottom w:val="none" w:sz="0" w:space="0" w:color="auto"/>
        <w:right w:val="none" w:sz="0" w:space="0" w:color="auto"/>
      </w:divBdr>
    </w:div>
    <w:div w:id="174852156">
      <w:bodyDiv w:val="1"/>
      <w:marLeft w:val="0"/>
      <w:marRight w:val="0"/>
      <w:marTop w:val="0"/>
      <w:marBottom w:val="0"/>
      <w:divBdr>
        <w:top w:val="none" w:sz="0" w:space="0" w:color="auto"/>
        <w:left w:val="none" w:sz="0" w:space="0" w:color="auto"/>
        <w:bottom w:val="none" w:sz="0" w:space="0" w:color="auto"/>
        <w:right w:val="none" w:sz="0" w:space="0" w:color="auto"/>
      </w:divBdr>
    </w:div>
    <w:div w:id="844586735">
      <w:bodyDiv w:val="1"/>
      <w:marLeft w:val="0"/>
      <w:marRight w:val="0"/>
      <w:marTop w:val="0"/>
      <w:marBottom w:val="0"/>
      <w:divBdr>
        <w:top w:val="none" w:sz="0" w:space="0" w:color="auto"/>
        <w:left w:val="none" w:sz="0" w:space="0" w:color="auto"/>
        <w:bottom w:val="none" w:sz="0" w:space="0" w:color="auto"/>
        <w:right w:val="none" w:sz="0" w:space="0" w:color="auto"/>
      </w:divBdr>
    </w:div>
    <w:div w:id="155407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uqueroldan@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mospinaz@gmail.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mailto:dianis7020@yahoo.es" TargetMode="External"/><Relationship Id="rId1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Rip13</b:Tag>
    <b:SourceType>DocumentFromInternetSite</b:SourceType>
    <b:Guid>{E0D54F33-CDD3-4D97-970E-E18D338DB206}</b:Guid>
    <b:Author>
      <b:Author>
        <b:NameList>
          <b:Person>
            <b:Last>Ripoll Feliu</b:Last>
            <b:First>Vicente</b:First>
          </b:Person>
          <b:Person>
            <b:Last>Aparasi Caudeli</b:Last>
            <b:First>Jose</b:First>
            <b:Middle>Antonio</b:Middle>
          </b:Person>
        </b:NameList>
      </b:Author>
    </b:Author>
    <b:Title>Artemisa, Universidad del Cauca</b:Title>
    <b:YearAccessed>2013</b:YearAccessed>
    <b:MonthAccessed>Junio</b:MonthAccessed>
    <b:DayAccessed>17</b:DayAccessed>
    <b:URL>http://artemisa.unicauca.edu.co/~dcruz/paradigmasripoll.htm</b:URL>
    <b:RefOrder>1</b:RefOrder>
  </b:Source>
</b:Sources>
</file>

<file path=customXml/itemProps1.xml><?xml version="1.0" encoding="utf-8"?>
<ds:datastoreItem xmlns:ds="http://schemas.openxmlformats.org/officeDocument/2006/customXml" ds:itemID="{581FA0A7-955F-409A-9A01-80C0800F8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3256</Words>
  <Characters>17913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mao</cp:lastModifiedBy>
  <cp:revision>4</cp:revision>
  <dcterms:created xsi:type="dcterms:W3CDTF">2014-09-10T04:04:00Z</dcterms:created>
  <dcterms:modified xsi:type="dcterms:W3CDTF">2014-09-10T04:13:00Z</dcterms:modified>
</cp:coreProperties>
</file>